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43BF01" w14:textId="77777777" w:rsidR="00B20AB8" w:rsidRDefault="00B20AB8" w:rsidP="00E05DA6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14:paraId="30CF3430" w14:textId="71CCAE33" w:rsidR="00AC06D7" w:rsidRPr="008C63C4" w:rsidRDefault="00AC06D7" w:rsidP="00E05DA6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63C4">
        <w:rPr>
          <w:rFonts w:ascii="Times New Roman" w:hAnsi="Times New Roman" w:cs="Times New Roman"/>
          <w:b/>
          <w:sz w:val="28"/>
          <w:szCs w:val="28"/>
        </w:rPr>
        <w:t>по результатам проведения внешней проверки годового отчета</w:t>
      </w:r>
    </w:p>
    <w:p w14:paraId="1811DE0C" w14:textId="77777777" w:rsidR="000B4B4D" w:rsidRPr="008C63C4" w:rsidRDefault="00AC06D7" w:rsidP="00E05DA6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63C4">
        <w:rPr>
          <w:rFonts w:ascii="Times New Roman" w:hAnsi="Times New Roman" w:cs="Times New Roman"/>
          <w:b/>
          <w:sz w:val="28"/>
          <w:szCs w:val="28"/>
        </w:rPr>
        <w:t xml:space="preserve">об исполнении бюджета сельского поселения Кедровый </w:t>
      </w:r>
    </w:p>
    <w:p w14:paraId="00802637" w14:textId="2FB7FDB2" w:rsidR="00AC06D7" w:rsidRPr="008C63C4" w:rsidRDefault="00AC06D7" w:rsidP="00E05DA6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63C4">
        <w:rPr>
          <w:rFonts w:ascii="Times New Roman" w:hAnsi="Times New Roman" w:cs="Times New Roman"/>
          <w:b/>
          <w:sz w:val="28"/>
          <w:szCs w:val="28"/>
        </w:rPr>
        <w:t>за 20</w:t>
      </w:r>
      <w:r w:rsidR="00894970" w:rsidRPr="008C63C4">
        <w:rPr>
          <w:rFonts w:ascii="Times New Roman" w:hAnsi="Times New Roman" w:cs="Times New Roman"/>
          <w:b/>
          <w:sz w:val="28"/>
          <w:szCs w:val="28"/>
        </w:rPr>
        <w:t>2</w:t>
      </w:r>
      <w:r w:rsidR="001A7973" w:rsidRPr="008C63C4">
        <w:rPr>
          <w:rFonts w:ascii="Times New Roman" w:hAnsi="Times New Roman" w:cs="Times New Roman"/>
          <w:b/>
          <w:sz w:val="28"/>
          <w:szCs w:val="28"/>
        </w:rPr>
        <w:t>4</w:t>
      </w:r>
      <w:r w:rsidRPr="008C63C4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4F46B3C4" w14:textId="77777777" w:rsidR="00AC06D7" w:rsidRPr="00902335" w:rsidRDefault="00AC06D7" w:rsidP="00E05DA6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18"/>
          <w:szCs w:val="28"/>
        </w:rPr>
      </w:pPr>
    </w:p>
    <w:bookmarkEnd w:id="0"/>
    <w:p w14:paraId="666B515A" w14:textId="77777777" w:rsidR="00AC06D7" w:rsidRPr="008C63C4" w:rsidRDefault="00AC06D7" w:rsidP="00E05DA6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63C4">
        <w:rPr>
          <w:rFonts w:ascii="Times New Roman" w:hAnsi="Times New Roman" w:cs="Times New Roman"/>
          <w:b/>
          <w:sz w:val="28"/>
          <w:szCs w:val="28"/>
        </w:rPr>
        <w:t>1. Основание для проведения экспертно-аналитического мероприятия:</w:t>
      </w:r>
    </w:p>
    <w:p w14:paraId="43A9965F" w14:textId="47A97BD1" w:rsidR="006776CF" w:rsidRPr="006776CF" w:rsidRDefault="006776CF" w:rsidP="006776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76CF">
        <w:rPr>
          <w:rFonts w:ascii="Times New Roman" w:hAnsi="Times New Roman" w:cs="Times New Roman"/>
          <w:sz w:val="28"/>
          <w:szCs w:val="28"/>
        </w:rPr>
        <w:t xml:space="preserve">Пункт 2 статьи 157, пункт 1 статьи 264.4. Бюджетного кодекса Российской Федерации (далее – БК РФ), пункт 3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пункт 3 части 1 статьи 8 Положения о Контрольно-счетной палате Ханты-Мансийского района, утвержденного решением Думы </w:t>
      </w:r>
      <w:r w:rsidRPr="006776CF">
        <w:rPr>
          <w:rFonts w:ascii="Times New Roman" w:hAnsi="Times New Roman" w:cs="Times New Roman"/>
          <w:sz w:val="28"/>
          <w:szCs w:val="28"/>
        </w:rPr>
        <w:br/>
        <w:t>Ханты-Мансийского района от 22.12.2011 № 99 «Об образовании Контрольно-счетной палаты Ханты-Мансийского района»,</w:t>
      </w:r>
      <w:r w:rsidRPr="006776C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77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</w:t>
      </w:r>
      <w:r w:rsidRPr="006776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2.1. раздела II приказа Контрольно-счетной палаты Ханты-Мансийского района от 28.12.2024 № 31 «Об утверждении плана работы </w:t>
      </w:r>
      <w:r w:rsidRPr="006776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Контрольно-счетной палаты Ханты-Мансийского района на 2025 год»</w:t>
      </w:r>
      <w:r w:rsidRPr="006776CF">
        <w:rPr>
          <w:rFonts w:ascii="Times New Roman" w:hAnsi="Times New Roman" w:cs="Times New Roman"/>
          <w:sz w:val="28"/>
          <w:szCs w:val="28"/>
        </w:rPr>
        <w:t xml:space="preserve"> </w:t>
      </w:r>
      <w:r w:rsidRPr="006776CF">
        <w:rPr>
          <w:rFonts w:ascii="Times New Roman" w:hAnsi="Times New Roman" w:cs="Times New Roman"/>
          <w:sz w:val="28"/>
          <w:szCs w:val="28"/>
        </w:rPr>
        <w:br/>
        <w:t xml:space="preserve">и Соглашение от 14.10.2024 о принятии Контрольно-счетной палатой Ханты-Мансийского района полномочий по осуществлению внешнего муниципального финансового контроля контрольно-счетного органа сельского поселения </w:t>
      </w:r>
      <w:r>
        <w:rPr>
          <w:rFonts w:ascii="Times New Roman" w:hAnsi="Times New Roman" w:cs="Times New Roman"/>
          <w:sz w:val="28"/>
          <w:szCs w:val="28"/>
        </w:rPr>
        <w:t>Кедровый</w:t>
      </w:r>
      <w:r w:rsidRPr="006776CF">
        <w:rPr>
          <w:rFonts w:ascii="Times New Roman" w:hAnsi="Times New Roman" w:cs="Times New Roman"/>
          <w:sz w:val="28"/>
          <w:szCs w:val="28"/>
        </w:rPr>
        <w:t>.</w:t>
      </w:r>
    </w:p>
    <w:p w14:paraId="5BFA8C2F" w14:textId="7118890F" w:rsidR="006776CF" w:rsidRPr="006776CF" w:rsidRDefault="006776CF" w:rsidP="006776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6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Экспертно-аналитическое мероприятие проведено по материалам, представленным администрацией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</w:t>
      </w:r>
      <w:r w:rsidRPr="00677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70C84D77" w14:textId="77777777" w:rsidR="00AC06D7" w:rsidRPr="006776CF" w:rsidRDefault="00AC06D7" w:rsidP="003C62AA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76CF">
        <w:rPr>
          <w:rFonts w:ascii="Times New Roman" w:hAnsi="Times New Roman" w:cs="Times New Roman"/>
          <w:b/>
          <w:sz w:val="28"/>
          <w:szCs w:val="28"/>
        </w:rPr>
        <w:t xml:space="preserve">2. Цель экспертно-аналитического мероприятия: </w:t>
      </w:r>
    </w:p>
    <w:p w14:paraId="4F50BBED" w14:textId="77777777" w:rsidR="00AC06D7" w:rsidRPr="006776CF" w:rsidRDefault="00AC06D7" w:rsidP="000B4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6C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Установление полноты и достоверности данных об исполнении бюджета сельского поселения Кедровый.</w:t>
      </w:r>
    </w:p>
    <w:p w14:paraId="674649F0" w14:textId="77777777" w:rsidR="00AC06D7" w:rsidRPr="006776CF" w:rsidRDefault="00AC06D7" w:rsidP="000B4B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76CF">
        <w:rPr>
          <w:rFonts w:ascii="Times New Roman" w:hAnsi="Times New Roman" w:cs="Times New Roman"/>
          <w:b/>
          <w:sz w:val="28"/>
          <w:szCs w:val="28"/>
        </w:rPr>
        <w:t>3. Предмет экспертно-аналитического мероприятия:</w:t>
      </w:r>
    </w:p>
    <w:p w14:paraId="0E8F6A09" w14:textId="0EF09147" w:rsidR="00AC06D7" w:rsidRPr="006776CF" w:rsidRDefault="00AC06D7" w:rsidP="000B4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6CF">
        <w:rPr>
          <w:rFonts w:ascii="Times New Roman" w:hAnsi="Times New Roman" w:cs="Times New Roman"/>
          <w:sz w:val="28"/>
          <w:szCs w:val="28"/>
        </w:rPr>
        <w:t>Годовой отчет об исполнении бюджета муниципального образования «Сельское поселение Кедровый» за 20</w:t>
      </w:r>
      <w:r w:rsidR="00894970" w:rsidRPr="006776CF">
        <w:rPr>
          <w:rFonts w:ascii="Times New Roman" w:hAnsi="Times New Roman" w:cs="Times New Roman"/>
          <w:sz w:val="28"/>
          <w:szCs w:val="28"/>
        </w:rPr>
        <w:t>2</w:t>
      </w:r>
      <w:r w:rsidR="006776CF">
        <w:rPr>
          <w:rFonts w:ascii="Times New Roman" w:hAnsi="Times New Roman" w:cs="Times New Roman"/>
          <w:sz w:val="28"/>
          <w:szCs w:val="28"/>
        </w:rPr>
        <w:t>4</w:t>
      </w:r>
      <w:r w:rsidRPr="006776CF">
        <w:rPr>
          <w:rFonts w:ascii="Times New Roman" w:hAnsi="Times New Roman" w:cs="Times New Roman"/>
          <w:sz w:val="28"/>
          <w:szCs w:val="28"/>
        </w:rPr>
        <w:t xml:space="preserve"> год.</w:t>
      </w:r>
    </w:p>
    <w:p w14:paraId="2EE399B0" w14:textId="77777777" w:rsidR="00AC06D7" w:rsidRPr="006776CF" w:rsidRDefault="00AC06D7" w:rsidP="000B4B4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76CF">
        <w:rPr>
          <w:rFonts w:ascii="Times New Roman" w:hAnsi="Times New Roman" w:cs="Times New Roman"/>
          <w:b/>
          <w:sz w:val="28"/>
          <w:szCs w:val="28"/>
        </w:rPr>
        <w:t>4. Объект экспертно-аналитического мероприятия:</w:t>
      </w:r>
    </w:p>
    <w:p w14:paraId="6C8BB42D" w14:textId="77777777" w:rsidR="00AC06D7" w:rsidRPr="006776CF" w:rsidRDefault="00AC06D7" w:rsidP="000B4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6CF">
        <w:rPr>
          <w:rFonts w:ascii="Times New Roman" w:hAnsi="Times New Roman" w:cs="Times New Roman"/>
          <w:sz w:val="28"/>
          <w:szCs w:val="28"/>
        </w:rPr>
        <w:t>Администрация сельского поселения Кедровый рассмотрена                           в качестве главного распорядителя бюджетных средств, главного администратора доходов бюджета, главного администратора источников финансирования дефицита бюджета, финансового органа.</w:t>
      </w:r>
    </w:p>
    <w:p w14:paraId="468C07E0" w14:textId="77777777" w:rsidR="00AC06D7" w:rsidRPr="006776CF" w:rsidRDefault="00AC06D7" w:rsidP="000B4B4D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76CF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Pr="006776CF">
        <w:rPr>
          <w:rFonts w:ascii="Times New Roman" w:hAnsi="Times New Roman" w:cs="Times New Roman"/>
          <w:b/>
          <w:sz w:val="28"/>
          <w:szCs w:val="28"/>
          <w:lang w:val="en-US"/>
        </w:rPr>
        <w:t>C</w:t>
      </w:r>
      <w:r w:rsidRPr="006776CF">
        <w:rPr>
          <w:rFonts w:ascii="Times New Roman" w:hAnsi="Times New Roman" w:cs="Times New Roman"/>
          <w:b/>
          <w:sz w:val="28"/>
          <w:szCs w:val="28"/>
        </w:rPr>
        <w:t>роки проведения экспертно-аналитического мероприятия:</w:t>
      </w:r>
    </w:p>
    <w:p w14:paraId="0516FB03" w14:textId="1A6800C1" w:rsidR="00AC06D7" w:rsidRPr="008C63C4" w:rsidRDefault="006776CF" w:rsidP="000B4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63C4">
        <w:rPr>
          <w:rFonts w:ascii="Times New Roman" w:hAnsi="Times New Roman" w:cs="Times New Roman"/>
          <w:sz w:val="28"/>
          <w:szCs w:val="28"/>
        </w:rPr>
        <w:t xml:space="preserve">с 25 марта 2025 года по </w:t>
      </w:r>
      <w:r w:rsidR="005C4B42">
        <w:rPr>
          <w:rFonts w:ascii="Times New Roman" w:hAnsi="Times New Roman" w:cs="Times New Roman"/>
          <w:sz w:val="28"/>
          <w:szCs w:val="28"/>
        </w:rPr>
        <w:t>22</w:t>
      </w:r>
      <w:r w:rsidRPr="008C63C4">
        <w:rPr>
          <w:rFonts w:ascii="Times New Roman" w:hAnsi="Times New Roman" w:cs="Times New Roman"/>
          <w:sz w:val="28"/>
          <w:szCs w:val="28"/>
        </w:rPr>
        <w:t xml:space="preserve"> апреля 2025 года</w:t>
      </w:r>
      <w:r w:rsidR="00AC06D7" w:rsidRPr="008C63C4">
        <w:rPr>
          <w:rFonts w:ascii="Times New Roman" w:hAnsi="Times New Roman" w:cs="Times New Roman"/>
          <w:sz w:val="28"/>
          <w:szCs w:val="28"/>
        </w:rPr>
        <w:t>.</w:t>
      </w:r>
    </w:p>
    <w:p w14:paraId="5DA86560" w14:textId="77777777" w:rsidR="00AC06D7" w:rsidRPr="006776CF" w:rsidRDefault="00AC06D7" w:rsidP="000B4B4D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6776CF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Pr="006776CF">
        <w:rPr>
          <w:rFonts w:ascii="Times New Roman" w:hAnsi="Times New Roman" w:cs="Times New Roman"/>
          <w:b/>
          <w:snapToGrid w:val="0"/>
          <w:sz w:val="28"/>
          <w:szCs w:val="28"/>
        </w:rPr>
        <w:t>Результаты экспертно-аналитического мероприятия:</w:t>
      </w:r>
    </w:p>
    <w:p w14:paraId="2045F210" w14:textId="31A4FFA0" w:rsidR="00C954D5" w:rsidRPr="006776CF" w:rsidRDefault="00517D82" w:rsidP="00C954D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6CF">
        <w:rPr>
          <w:rFonts w:ascii="Times New Roman" w:hAnsi="Times New Roman" w:cs="Times New Roman"/>
          <w:sz w:val="28"/>
          <w:szCs w:val="28"/>
        </w:rPr>
        <w:t>Годовой отчет об исполнении бюджета сельского поселения                             за 202</w:t>
      </w:r>
      <w:r w:rsidR="006776CF" w:rsidRPr="006776CF">
        <w:rPr>
          <w:rFonts w:ascii="Times New Roman" w:hAnsi="Times New Roman" w:cs="Times New Roman"/>
          <w:sz w:val="28"/>
          <w:szCs w:val="28"/>
        </w:rPr>
        <w:t>4</w:t>
      </w:r>
      <w:r w:rsidRPr="006776CF">
        <w:rPr>
          <w:rFonts w:ascii="Times New Roman" w:hAnsi="Times New Roman" w:cs="Times New Roman"/>
          <w:sz w:val="28"/>
          <w:szCs w:val="28"/>
        </w:rPr>
        <w:t xml:space="preserve"> год (далее – годовой отчет) представлен в </w:t>
      </w:r>
      <w:r w:rsidR="003361A4" w:rsidRPr="006776CF">
        <w:rPr>
          <w:rFonts w:ascii="Times New Roman" w:hAnsi="Times New Roman" w:cs="Times New Roman"/>
          <w:sz w:val="28"/>
          <w:szCs w:val="28"/>
        </w:rPr>
        <w:t>К</w:t>
      </w:r>
      <w:r w:rsidRPr="006776CF">
        <w:rPr>
          <w:rFonts w:ascii="Times New Roman" w:hAnsi="Times New Roman" w:cs="Times New Roman"/>
          <w:sz w:val="28"/>
          <w:szCs w:val="28"/>
        </w:rPr>
        <w:t xml:space="preserve">онтрольно-счетную палату Ханты-Мансийского района </w:t>
      </w:r>
      <w:r w:rsidR="00FA65E7" w:rsidRPr="00010240">
        <w:rPr>
          <w:rFonts w:ascii="Times New Roman" w:hAnsi="Times New Roman" w:cs="Times New Roman"/>
          <w:sz w:val="28"/>
          <w:szCs w:val="28"/>
        </w:rPr>
        <w:t>2</w:t>
      </w:r>
      <w:r w:rsidR="00545C46" w:rsidRPr="00010240">
        <w:rPr>
          <w:rFonts w:ascii="Times New Roman" w:hAnsi="Times New Roman" w:cs="Times New Roman"/>
          <w:sz w:val="28"/>
          <w:szCs w:val="28"/>
        </w:rPr>
        <w:t>4</w:t>
      </w:r>
      <w:r w:rsidR="00C954D5" w:rsidRPr="00010240">
        <w:rPr>
          <w:rFonts w:ascii="Times New Roman" w:hAnsi="Times New Roman" w:cs="Times New Roman"/>
          <w:sz w:val="28"/>
          <w:szCs w:val="28"/>
        </w:rPr>
        <w:t xml:space="preserve"> марта </w:t>
      </w:r>
      <w:r w:rsidRPr="00010240">
        <w:rPr>
          <w:rFonts w:ascii="Times New Roman" w:hAnsi="Times New Roman" w:cs="Times New Roman"/>
          <w:sz w:val="28"/>
          <w:szCs w:val="28"/>
        </w:rPr>
        <w:t>202</w:t>
      </w:r>
      <w:r w:rsidR="00545C46" w:rsidRPr="00010240">
        <w:rPr>
          <w:rFonts w:ascii="Times New Roman" w:hAnsi="Times New Roman" w:cs="Times New Roman"/>
          <w:sz w:val="28"/>
          <w:szCs w:val="28"/>
        </w:rPr>
        <w:t>5</w:t>
      </w:r>
      <w:r w:rsidRPr="00010240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6776CF">
        <w:rPr>
          <w:rFonts w:ascii="Times New Roman" w:hAnsi="Times New Roman" w:cs="Times New Roman"/>
          <w:sz w:val="28"/>
          <w:szCs w:val="28"/>
        </w:rPr>
        <w:t xml:space="preserve">, </w:t>
      </w:r>
      <w:r w:rsidR="00C954D5" w:rsidRPr="006776CF">
        <w:rPr>
          <w:rFonts w:ascii="Times New Roman" w:hAnsi="Times New Roman" w:cs="Times New Roman"/>
          <w:sz w:val="28"/>
          <w:szCs w:val="28"/>
        </w:rPr>
        <w:t>что соответствует требованиям пункта 3 статьи 264.4. БК РФ.</w:t>
      </w:r>
    </w:p>
    <w:p w14:paraId="36640FA7" w14:textId="32DE96B1" w:rsidR="00C954D5" w:rsidRPr="005F6F59" w:rsidRDefault="00C954D5" w:rsidP="00C954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6776C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Нормы статьи 264.2. </w:t>
      </w:r>
      <w:r w:rsidR="00B00BCD" w:rsidRPr="006776CF">
        <w:rPr>
          <w:rFonts w:ascii="Times New Roman" w:eastAsia="Times New Roman" w:hAnsi="Times New Roman" w:cs="Times New Roman"/>
          <w:sz w:val="28"/>
          <w:szCs w:val="28"/>
          <w:lang w:eastAsia="ru-RU"/>
        </w:rPr>
        <w:t>БК</w:t>
      </w:r>
      <w:r w:rsidRPr="00677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 в части срока предоставления годового </w:t>
      </w:r>
      <w:r w:rsidRPr="005F6F59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отчета, установленного финансовым органом, соблюдены.</w:t>
      </w:r>
    </w:p>
    <w:p w14:paraId="37B94A37" w14:textId="77777777" w:rsidR="002C39A2" w:rsidRPr="005F6F59" w:rsidRDefault="002C39A2" w:rsidP="002C39A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6F59">
        <w:rPr>
          <w:rFonts w:ascii="Times New Roman" w:hAnsi="Times New Roman" w:cs="Times New Roman"/>
          <w:sz w:val="28"/>
          <w:szCs w:val="28"/>
        </w:rPr>
        <w:t>Годовой отчет сформирован с учетом норм статьи 264.2. БК РФ, приказа Минфина России от 26.12.2010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 (далее – Инструкция 191н).</w:t>
      </w:r>
    </w:p>
    <w:p w14:paraId="5A6103EF" w14:textId="7D586426" w:rsidR="002C39A2" w:rsidRPr="00660FD3" w:rsidRDefault="002C39A2" w:rsidP="002C39A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6F59">
        <w:rPr>
          <w:rFonts w:ascii="Times New Roman" w:hAnsi="Times New Roman" w:cs="Times New Roman"/>
          <w:sz w:val="28"/>
          <w:szCs w:val="28"/>
        </w:rPr>
        <w:t>В соответствии с пунктом 1 статьи 264.5. Б</w:t>
      </w:r>
      <w:r w:rsidR="00545C46">
        <w:rPr>
          <w:rFonts w:ascii="Times New Roman" w:hAnsi="Times New Roman" w:cs="Times New Roman"/>
          <w:sz w:val="28"/>
          <w:szCs w:val="28"/>
        </w:rPr>
        <w:t xml:space="preserve">К РФ </w:t>
      </w:r>
      <w:r w:rsidRPr="005F6F59">
        <w:rPr>
          <w:rFonts w:ascii="Times New Roman" w:hAnsi="Times New Roman" w:cs="Times New Roman"/>
          <w:sz w:val="28"/>
          <w:szCs w:val="28"/>
        </w:rPr>
        <w:t xml:space="preserve">порядок представления, рассмотрения и утверждения годового отчета об исполнении бюджета устанавливается соответствующим законодательным (представительным) органом </w:t>
      </w:r>
      <w:r w:rsidRPr="00660FD3">
        <w:rPr>
          <w:rFonts w:ascii="Times New Roman" w:hAnsi="Times New Roman" w:cs="Times New Roman"/>
          <w:sz w:val="28"/>
          <w:szCs w:val="28"/>
        </w:rPr>
        <w:t>в соответствии с положениями Бюджетного кодекса РФ.</w:t>
      </w:r>
    </w:p>
    <w:p w14:paraId="56E0CD80" w14:textId="77777777" w:rsidR="00EE5F59" w:rsidRPr="00660FD3" w:rsidRDefault="00EE5F59" w:rsidP="00EE5F59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FD3">
        <w:rPr>
          <w:rFonts w:ascii="Times New Roman" w:hAnsi="Times New Roman" w:cs="Times New Roman"/>
          <w:sz w:val="28"/>
          <w:szCs w:val="28"/>
        </w:rPr>
        <w:t>Порядок и срок представления отчета об исполнении местного бюджета, установленный статьей 11 решения Совета депутатов сельского поселения Кедровый от 22.07.2015 № 22 «Об утверждении Положения</w:t>
      </w:r>
      <w:r w:rsidR="00AB2AAA" w:rsidRPr="00660FD3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660FD3">
        <w:rPr>
          <w:rFonts w:ascii="Times New Roman" w:hAnsi="Times New Roman" w:cs="Times New Roman"/>
          <w:sz w:val="28"/>
          <w:szCs w:val="28"/>
        </w:rPr>
        <w:t xml:space="preserve"> об отдельных вопросах организации и осуществления бюджетного процесса в сельском поселении Кедровый» (далее – Положение </w:t>
      </w:r>
      <w:r w:rsidR="00AB2AAA" w:rsidRPr="00660FD3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660FD3">
        <w:rPr>
          <w:rFonts w:ascii="Times New Roman" w:hAnsi="Times New Roman" w:cs="Times New Roman"/>
          <w:sz w:val="28"/>
          <w:szCs w:val="28"/>
        </w:rPr>
        <w:t>о бюджетном процессе), пунктом 9 решения Совета депутатов сельского поселения Кедровый от 03.11.2021 № 24 «Об утверждении Порядка проведения внешней проверки годового отчета об исполнении бюджета сельского поселения Кедровый»</w:t>
      </w:r>
      <w:r w:rsidR="002C39A2" w:rsidRPr="00660FD3">
        <w:rPr>
          <w:rFonts w:ascii="Times New Roman" w:hAnsi="Times New Roman" w:cs="Times New Roman"/>
          <w:sz w:val="28"/>
          <w:szCs w:val="28"/>
        </w:rPr>
        <w:t xml:space="preserve"> – п</w:t>
      </w:r>
      <w:r w:rsidRPr="00660FD3">
        <w:rPr>
          <w:rFonts w:ascii="Times New Roman" w:hAnsi="Times New Roman" w:cs="Times New Roman"/>
          <w:sz w:val="28"/>
          <w:szCs w:val="28"/>
        </w:rPr>
        <w:t>редоставление администрацией сельского поселения годового отчета для подготовки заключения в срок «не позднее 01 апреля текущего года», соблюден.</w:t>
      </w:r>
    </w:p>
    <w:p w14:paraId="09389400" w14:textId="77777777" w:rsidR="00295FEC" w:rsidRPr="00501BBD" w:rsidRDefault="002C39A2" w:rsidP="00295FE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42EC">
        <w:rPr>
          <w:rFonts w:ascii="Times New Roman" w:hAnsi="Times New Roman" w:cs="Times New Roman"/>
          <w:sz w:val="28"/>
          <w:szCs w:val="28"/>
        </w:rPr>
        <w:t>Решением Совета депутатов сельского поселения Кедровый</w:t>
      </w:r>
      <w:r w:rsidR="00295FEC" w:rsidRPr="00F542EC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F542EC">
        <w:rPr>
          <w:rFonts w:ascii="Times New Roman" w:hAnsi="Times New Roman" w:cs="Times New Roman"/>
          <w:sz w:val="28"/>
          <w:szCs w:val="28"/>
        </w:rPr>
        <w:t xml:space="preserve">от 03.11.2021 № 24 «Об утверждении Порядка проведения внешней проверки годового отчета об исполнении бюджета сельского поселения Кедровый» утвержден перечень сведений и информации, </w:t>
      </w:r>
      <w:r w:rsidR="00295FEC" w:rsidRPr="00F542EC">
        <w:rPr>
          <w:rFonts w:ascii="Times New Roman" w:hAnsi="Times New Roman" w:cs="Times New Roman"/>
          <w:sz w:val="28"/>
          <w:szCs w:val="28"/>
        </w:rPr>
        <w:t xml:space="preserve">предоставляемых на </w:t>
      </w:r>
      <w:r w:rsidR="00295FEC" w:rsidRPr="00501BBD">
        <w:rPr>
          <w:rFonts w:ascii="Times New Roman" w:hAnsi="Times New Roman" w:cs="Times New Roman"/>
          <w:sz w:val="28"/>
          <w:szCs w:val="28"/>
        </w:rPr>
        <w:t>внешнюю проверку на бумажных носителях и в электронном виде.</w:t>
      </w:r>
    </w:p>
    <w:p w14:paraId="5A927813" w14:textId="3846BB9B" w:rsidR="002C39A2" w:rsidRPr="00501BBD" w:rsidRDefault="002C39A2" w:rsidP="002C39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1B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проведения внешней проверки годового отчета об исполнении бюджета сельского поселения </w:t>
      </w:r>
      <w:r w:rsidR="00295FEC" w:rsidRPr="00501B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Кедровый </w:t>
      </w:r>
      <w:r w:rsidR="00660FD3" w:rsidRPr="00501B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предоставлены отдельные </w:t>
      </w:r>
      <w:r w:rsidRPr="00501BBD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утвержденные вышеуказанным перечнем</w:t>
      </w:r>
      <w:r w:rsidR="00660FD3" w:rsidRPr="00501BB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5451629B" w14:textId="1EE33348" w:rsidR="00295FEC" w:rsidRPr="00501BBD" w:rsidRDefault="00545C46" w:rsidP="00030DEB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FD3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5FEC" w:rsidRPr="00501BBD">
        <w:rPr>
          <w:rFonts w:ascii="Times New Roman" w:hAnsi="Times New Roman" w:cs="Times New Roman"/>
          <w:sz w:val="28"/>
          <w:szCs w:val="28"/>
        </w:rPr>
        <w:t>информация о предоставленных муниципальных гарантиях сельского поселения Кедровый;</w:t>
      </w:r>
    </w:p>
    <w:p w14:paraId="5140AA40" w14:textId="7DCED846" w:rsidR="00295FEC" w:rsidRPr="00501BBD" w:rsidRDefault="00545C46" w:rsidP="00030DEB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FD3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5FEC" w:rsidRPr="00501BBD">
        <w:rPr>
          <w:rFonts w:ascii="Times New Roman" w:hAnsi="Times New Roman" w:cs="Times New Roman"/>
          <w:sz w:val="28"/>
          <w:szCs w:val="28"/>
        </w:rPr>
        <w:t>информация о внутренних заимствованиях района по видам заимствований;</w:t>
      </w:r>
    </w:p>
    <w:p w14:paraId="1A5007CD" w14:textId="11BF74C3" w:rsidR="00295FEC" w:rsidRPr="00501BBD" w:rsidRDefault="00545C46" w:rsidP="00501BB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FD3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5FEC" w:rsidRPr="00501BBD">
        <w:rPr>
          <w:rFonts w:ascii="Times New Roman" w:hAnsi="Times New Roman" w:cs="Times New Roman"/>
          <w:sz w:val="28"/>
          <w:szCs w:val="28"/>
        </w:rPr>
        <w:t>бюджетная отчетность об исполнении консолидированного бюджета сельского поселения Кедровый;</w:t>
      </w:r>
    </w:p>
    <w:p w14:paraId="0B480689" w14:textId="04C24E15" w:rsidR="00295FEC" w:rsidRPr="00501BBD" w:rsidRDefault="00545C46" w:rsidP="00030DEB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FD3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5FEC" w:rsidRPr="00501BBD">
        <w:rPr>
          <w:rFonts w:ascii="Times New Roman" w:hAnsi="Times New Roman" w:cs="Times New Roman"/>
          <w:sz w:val="28"/>
          <w:szCs w:val="28"/>
        </w:rPr>
        <w:t>информация об исполнении муниципальных программ.</w:t>
      </w:r>
    </w:p>
    <w:p w14:paraId="1E3FE792" w14:textId="2A5C456F" w:rsidR="00F542EC" w:rsidRPr="00F542EC" w:rsidRDefault="00F542EC" w:rsidP="00F542E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1B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Статьей 264.6. </w:t>
      </w:r>
      <w:r w:rsidR="00545C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БК</w:t>
      </w:r>
      <w:r w:rsidRPr="00501B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 определено, что </w:t>
      </w:r>
      <w:r w:rsidRPr="00501BBD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</w:t>
      </w:r>
      <w:r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об исполнении бюджета за отчетный финансовый год утверждается</w:t>
      </w:r>
      <w:r w:rsidRPr="00F542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</w:t>
      </w:r>
      <w:r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аконом (решением) об исполнении бюджета, также отдельными приложениями к нему утверждаются показатели:</w:t>
      </w:r>
    </w:p>
    <w:p w14:paraId="14A3849D" w14:textId="2E137E48" w:rsidR="00F542EC" w:rsidRPr="00F542EC" w:rsidRDefault="00545C46" w:rsidP="00F542E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0FD3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42EC"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доходов бюджета по кодам классификации доходов бюджетов;</w:t>
      </w:r>
    </w:p>
    <w:p w14:paraId="602333D4" w14:textId="05750E29" w:rsidR="00F542EC" w:rsidRPr="00F542EC" w:rsidRDefault="00545C46" w:rsidP="00F542E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0FD3">
        <w:rPr>
          <w:rFonts w:ascii="Times New Roman" w:hAnsi="Times New Roman" w:cs="Times New Roman"/>
          <w:sz w:val="28"/>
          <w:szCs w:val="28"/>
        </w:rPr>
        <w:lastRenderedPageBreak/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42EC"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бюджета по ведомственной структуре расходов соответствующего бюджета;</w:t>
      </w:r>
    </w:p>
    <w:p w14:paraId="41884014" w14:textId="64D3F213" w:rsidR="00F542EC" w:rsidRPr="00F542EC" w:rsidRDefault="00545C46" w:rsidP="00F542E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0FD3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42EC"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бюджета по разделам и подразделам классификации расходов бюджетов;</w:t>
      </w:r>
    </w:p>
    <w:p w14:paraId="230F26F8" w14:textId="7BD0F7D7" w:rsidR="00F542EC" w:rsidRPr="00F542EC" w:rsidRDefault="00545C46" w:rsidP="00F542E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0FD3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42EC"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14:paraId="1756BA8F" w14:textId="7600FDED" w:rsidR="00F542EC" w:rsidRPr="00F542EC" w:rsidRDefault="00F542EC" w:rsidP="00F542E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Законом (решением) об исполнении бюджета также утверждаются иные показатели, установленные соответственно </w:t>
      </w:r>
      <w:r w:rsidR="00545C46">
        <w:rPr>
          <w:rFonts w:ascii="Times New Roman" w:eastAsia="Times New Roman" w:hAnsi="Times New Roman" w:cs="Times New Roman"/>
          <w:sz w:val="28"/>
          <w:szCs w:val="28"/>
          <w:lang w:eastAsia="ru-RU"/>
        </w:rPr>
        <w:t>БК РФ</w:t>
      </w:r>
      <w:r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законом субъекта Российской Федерации, муниципальным правовым актом представительного органа муниципального образования для закона (решения) об исполнении бюджета.</w:t>
      </w:r>
    </w:p>
    <w:p w14:paraId="753FB7D8" w14:textId="589094AC" w:rsidR="00F542EC" w:rsidRPr="00F542EC" w:rsidRDefault="00F542EC" w:rsidP="00F2680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экспертно-аналитического мероприятия установлено, что приложения к проекту решения Совета депутатов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</w:t>
      </w:r>
      <w:r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</w:t>
      </w:r>
      <w:r w:rsidR="00F268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утверждении отчета об</w:t>
      </w:r>
      <w:r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исполнении бюджета сельского поселения </w:t>
      </w:r>
      <w:r w:rsidR="00F268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Кедровый </w:t>
      </w:r>
      <w:r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2024 год» (далее – проект решения об отчете за 2024 год) соответствуют требованиям статьи 264.6. Б</w:t>
      </w:r>
      <w:r w:rsidR="00545C46">
        <w:rPr>
          <w:rFonts w:ascii="Times New Roman" w:eastAsia="Times New Roman" w:hAnsi="Times New Roman" w:cs="Times New Roman"/>
          <w:sz w:val="28"/>
          <w:szCs w:val="28"/>
          <w:lang w:eastAsia="ru-RU"/>
        </w:rPr>
        <w:t>К РФ</w:t>
      </w:r>
      <w:r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87CC6A4" w14:textId="023D55A0" w:rsidR="00F542EC" w:rsidRPr="00F542EC" w:rsidRDefault="00F542EC" w:rsidP="00F542E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42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Объем доходов и расходов, размер </w:t>
      </w:r>
      <w:r w:rsidR="00F268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профицита</w:t>
      </w:r>
      <w:r w:rsidRPr="00F542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проекте решения</w:t>
      </w:r>
      <w:r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542E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об отчете за 2024 год</w:t>
      </w:r>
      <w:r w:rsidRPr="00F542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соответствует представленной отчетности. </w:t>
      </w:r>
    </w:p>
    <w:p w14:paraId="519FD132" w14:textId="77777777" w:rsidR="00F54353" w:rsidRPr="00902335" w:rsidRDefault="00F54353" w:rsidP="000B4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0"/>
          <w:szCs w:val="28"/>
        </w:rPr>
      </w:pPr>
    </w:p>
    <w:p w14:paraId="7B295436" w14:textId="17978777" w:rsidR="00AC06D7" w:rsidRPr="005F6F59" w:rsidRDefault="00AC06D7" w:rsidP="000B4B4D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F6F59">
        <w:rPr>
          <w:rFonts w:ascii="Times New Roman" w:hAnsi="Times New Roman" w:cs="Times New Roman"/>
          <w:sz w:val="28"/>
          <w:szCs w:val="28"/>
          <w:u w:val="single"/>
        </w:rPr>
        <w:t>Основные параметры бюджета сельского поселения Кедровый:</w:t>
      </w:r>
    </w:p>
    <w:p w14:paraId="2B349641" w14:textId="77777777" w:rsidR="00443CE8" w:rsidRPr="00902335" w:rsidRDefault="00443CE8" w:rsidP="000B4B4D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Cs w:val="28"/>
          <w:u w:val="single"/>
        </w:rPr>
      </w:pPr>
    </w:p>
    <w:p w14:paraId="4880FE30" w14:textId="5C0489A0" w:rsidR="00443CE8" w:rsidRDefault="007F035D" w:rsidP="00593A7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3CE8">
        <w:rPr>
          <w:rFonts w:ascii="Times New Roman" w:hAnsi="Times New Roman" w:cs="Times New Roman"/>
          <w:sz w:val="28"/>
          <w:szCs w:val="28"/>
        </w:rPr>
        <w:t>Бюджет сельского поселения на 202</w:t>
      </w:r>
      <w:r w:rsidR="00443CE8" w:rsidRPr="00443CE8">
        <w:rPr>
          <w:rFonts w:ascii="Times New Roman" w:hAnsi="Times New Roman" w:cs="Times New Roman"/>
          <w:sz w:val="28"/>
          <w:szCs w:val="28"/>
        </w:rPr>
        <w:t>4</w:t>
      </w:r>
      <w:r w:rsidRPr="00443CE8">
        <w:rPr>
          <w:rFonts w:ascii="Times New Roman" w:hAnsi="Times New Roman" w:cs="Times New Roman"/>
          <w:sz w:val="28"/>
          <w:szCs w:val="28"/>
        </w:rPr>
        <w:t xml:space="preserve"> год и плановый период                   202</w:t>
      </w:r>
      <w:r w:rsidR="00443CE8" w:rsidRPr="00443CE8">
        <w:rPr>
          <w:rFonts w:ascii="Times New Roman" w:hAnsi="Times New Roman" w:cs="Times New Roman"/>
          <w:sz w:val="28"/>
          <w:szCs w:val="28"/>
        </w:rPr>
        <w:t>5</w:t>
      </w:r>
      <w:r w:rsidRPr="00443CE8">
        <w:rPr>
          <w:rFonts w:ascii="Times New Roman" w:hAnsi="Times New Roman" w:cs="Times New Roman"/>
          <w:sz w:val="28"/>
          <w:szCs w:val="28"/>
        </w:rPr>
        <w:t xml:space="preserve"> и 202</w:t>
      </w:r>
      <w:r w:rsidR="00443CE8" w:rsidRPr="00443CE8">
        <w:rPr>
          <w:rFonts w:ascii="Times New Roman" w:hAnsi="Times New Roman" w:cs="Times New Roman"/>
          <w:sz w:val="28"/>
          <w:szCs w:val="28"/>
        </w:rPr>
        <w:t>6</w:t>
      </w:r>
      <w:r w:rsidRPr="00443CE8">
        <w:rPr>
          <w:rFonts w:ascii="Times New Roman" w:hAnsi="Times New Roman" w:cs="Times New Roman"/>
          <w:sz w:val="28"/>
          <w:szCs w:val="28"/>
        </w:rPr>
        <w:t xml:space="preserve"> годов первоначально утвержден по доходам</w:t>
      </w:r>
      <w:r w:rsidR="004F0272" w:rsidRPr="00443CE8">
        <w:rPr>
          <w:rFonts w:ascii="Times New Roman" w:hAnsi="Times New Roman" w:cs="Times New Roman"/>
          <w:sz w:val="28"/>
          <w:szCs w:val="28"/>
        </w:rPr>
        <w:t xml:space="preserve"> </w:t>
      </w:r>
      <w:r w:rsidR="005C4B42">
        <w:rPr>
          <w:rFonts w:ascii="Times New Roman" w:hAnsi="Times New Roman" w:cs="Times New Roman"/>
          <w:sz w:val="28"/>
          <w:szCs w:val="28"/>
        </w:rPr>
        <w:t>в размере</w:t>
      </w:r>
      <w:r w:rsidR="004F0272" w:rsidRPr="00443CE8">
        <w:rPr>
          <w:rFonts w:ascii="Times New Roman" w:hAnsi="Times New Roman" w:cs="Times New Roman"/>
          <w:sz w:val="28"/>
          <w:szCs w:val="28"/>
        </w:rPr>
        <w:t xml:space="preserve"> 3</w:t>
      </w:r>
      <w:r w:rsidR="00443CE8" w:rsidRPr="00443CE8">
        <w:rPr>
          <w:rFonts w:ascii="Times New Roman" w:hAnsi="Times New Roman" w:cs="Times New Roman"/>
          <w:sz w:val="28"/>
          <w:szCs w:val="28"/>
        </w:rPr>
        <w:t>8</w:t>
      </w:r>
      <w:r w:rsidR="00443CE8" w:rsidRPr="00443CE8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443CE8" w:rsidRPr="00443CE8">
        <w:rPr>
          <w:rFonts w:ascii="Times New Roman" w:hAnsi="Times New Roman" w:cs="Times New Roman"/>
          <w:sz w:val="28"/>
          <w:szCs w:val="28"/>
        </w:rPr>
        <w:t>788,9</w:t>
      </w:r>
      <w:r w:rsidR="004F0272" w:rsidRPr="00443CE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Pr="00443CE8">
        <w:rPr>
          <w:rFonts w:ascii="Times New Roman" w:hAnsi="Times New Roman" w:cs="Times New Roman"/>
          <w:sz w:val="28"/>
          <w:szCs w:val="28"/>
        </w:rPr>
        <w:t xml:space="preserve"> и расходам в сумме </w:t>
      </w:r>
      <w:r w:rsidR="004F0272" w:rsidRPr="00443CE8">
        <w:rPr>
          <w:rFonts w:ascii="Times New Roman" w:hAnsi="Times New Roman" w:cs="Times New Roman"/>
          <w:sz w:val="28"/>
          <w:szCs w:val="28"/>
        </w:rPr>
        <w:t>3</w:t>
      </w:r>
      <w:r w:rsidR="00443CE8" w:rsidRPr="00443CE8">
        <w:rPr>
          <w:rFonts w:ascii="Times New Roman" w:hAnsi="Times New Roman" w:cs="Times New Roman"/>
          <w:sz w:val="28"/>
          <w:szCs w:val="28"/>
        </w:rPr>
        <w:t>9 179,0</w:t>
      </w:r>
      <w:r w:rsidR="004F0272" w:rsidRPr="00443CE8">
        <w:rPr>
          <w:rFonts w:ascii="Times New Roman" w:hAnsi="Times New Roman" w:cs="Times New Roman"/>
          <w:sz w:val="28"/>
          <w:szCs w:val="28"/>
        </w:rPr>
        <w:t xml:space="preserve"> </w:t>
      </w:r>
      <w:r w:rsidRPr="00443CE8">
        <w:rPr>
          <w:rFonts w:ascii="Times New Roman" w:hAnsi="Times New Roman" w:cs="Times New Roman"/>
          <w:sz w:val="28"/>
          <w:szCs w:val="28"/>
        </w:rPr>
        <w:t>тыс. рублей, дефицит</w:t>
      </w:r>
      <w:r w:rsidR="004F0272" w:rsidRPr="00443CE8">
        <w:rPr>
          <w:rFonts w:ascii="Times New Roman" w:hAnsi="Times New Roman" w:cs="Times New Roman"/>
          <w:sz w:val="28"/>
          <w:szCs w:val="28"/>
        </w:rPr>
        <w:t xml:space="preserve"> – </w:t>
      </w:r>
      <w:r w:rsidR="00443CE8" w:rsidRPr="00443CE8">
        <w:rPr>
          <w:rFonts w:ascii="Times New Roman" w:hAnsi="Times New Roman" w:cs="Times New Roman"/>
          <w:sz w:val="28"/>
          <w:szCs w:val="28"/>
        </w:rPr>
        <w:t>390,1</w:t>
      </w:r>
      <w:r w:rsidR="004F0272" w:rsidRPr="00443CE8">
        <w:t xml:space="preserve"> </w:t>
      </w:r>
      <w:r w:rsidR="004F0272" w:rsidRPr="00443CE8">
        <w:rPr>
          <w:rFonts w:ascii="Times New Roman" w:hAnsi="Times New Roman" w:cs="Times New Roman"/>
          <w:sz w:val="28"/>
          <w:szCs w:val="28"/>
        </w:rPr>
        <w:t>тыс. рублей</w:t>
      </w:r>
      <w:r w:rsidRPr="00443CE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F582787" w14:textId="638601E3" w:rsidR="00443CE8" w:rsidRDefault="00443CE8" w:rsidP="00443C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3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исполнения бюджета в 2024 году в бюджет сельского поселения внесены изменения, в результате которых бюджет сельского поселения увеличился по доходам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6 715,0</w:t>
      </w:r>
      <w:r w:rsidRPr="00443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7,</w:t>
      </w:r>
      <w:r w:rsidRPr="00443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3 % </w:t>
      </w:r>
      <w:r w:rsidRPr="00443CE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составил </w:t>
      </w:r>
      <w:r w:rsidR="000F770C">
        <w:rPr>
          <w:rFonts w:ascii="Times New Roman" w:eastAsia="Times New Roman" w:hAnsi="Times New Roman" w:cs="Times New Roman"/>
          <w:sz w:val="28"/>
          <w:szCs w:val="28"/>
          <w:lang w:eastAsia="ru-RU"/>
        </w:rPr>
        <w:t>45 503,9</w:t>
      </w:r>
      <w:r w:rsidRPr="00443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по расходам увеличился на </w:t>
      </w:r>
      <w:r w:rsidR="000F770C">
        <w:rPr>
          <w:rFonts w:ascii="Times New Roman" w:eastAsia="Times New Roman" w:hAnsi="Times New Roman" w:cs="Times New Roman"/>
          <w:sz w:val="28"/>
          <w:szCs w:val="28"/>
          <w:lang w:eastAsia="ru-RU"/>
        </w:rPr>
        <w:t>7 497,5</w:t>
      </w:r>
      <w:r w:rsidRPr="00443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0F770C">
        <w:rPr>
          <w:rFonts w:ascii="Times New Roman" w:eastAsia="Times New Roman" w:hAnsi="Times New Roman" w:cs="Times New Roman"/>
          <w:sz w:val="28"/>
          <w:szCs w:val="28"/>
          <w:lang w:eastAsia="ru-RU"/>
        </w:rPr>
        <w:t>19,1</w:t>
      </w:r>
      <w:r w:rsidRPr="00443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 составил 4</w:t>
      </w:r>
      <w:r w:rsidR="000F770C">
        <w:rPr>
          <w:rFonts w:ascii="Times New Roman" w:eastAsia="Times New Roman" w:hAnsi="Times New Roman" w:cs="Times New Roman"/>
          <w:sz w:val="28"/>
          <w:szCs w:val="28"/>
          <w:lang w:eastAsia="ru-RU"/>
        </w:rPr>
        <w:t>6 676,5</w:t>
      </w:r>
      <w:r w:rsidRPr="00443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Дефицит бюджета </w:t>
      </w:r>
      <w:r w:rsidRPr="00443CE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 конец отчетного периода утвержден в сумме </w:t>
      </w:r>
      <w:r w:rsidR="000F7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1 172,6 </w:t>
      </w:r>
      <w:r w:rsidRPr="00443CE8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</w:p>
    <w:p w14:paraId="40CDB466" w14:textId="2A1EA1B9" w:rsidR="00443CE8" w:rsidRPr="00443CE8" w:rsidRDefault="00443CE8" w:rsidP="00443C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  <w:r w:rsidRPr="009F2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Итоги исполнения бюджета сельского поселения за 2024 год </w:t>
      </w:r>
      <w:r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характеризуются следующими показателями: доходы исполнены в объеме </w:t>
      </w:r>
      <w:r w:rsidR="009F26D0"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>45 958,4</w:t>
      </w:r>
      <w:r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9F26D0"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>101,0</w:t>
      </w:r>
      <w:r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плана; расходы исполнены в объеме </w:t>
      </w:r>
      <w:r w:rsidR="009F26D0"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>41 364,6 тыс. рублей или 88,6 % от уточненного плана. В</w:t>
      </w:r>
      <w:r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результате исполнения бюджета сельского поселения за 2024 год сложился</w:t>
      </w:r>
      <w:r w:rsidR="009F26D0"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</w:t>
      </w:r>
      <w:r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ицит в сумме </w:t>
      </w:r>
      <w:r w:rsidR="009F26D0"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>4 593,8</w:t>
      </w:r>
      <w:r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2D60F640" w14:textId="77777777" w:rsidR="00443CE8" w:rsidRPr="00A65A1B" w:rsidRDefault="00443CE8" w:rsidP="00443C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Исполнение основных характеристик бюджета сельского поселения по отчету об исполнении бюджета и по результатам проверки приведены </w:t>
      </w:r>
      <w:r w:rsidRPr="00A65A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Таблице 1.</w:t>
      </w:r>
    </w:p>
    <w:p w14:paraId="053DD5BB" w14:textId="77777777" w:rsidR="00AC06D7" w:rsidRPr="00A65A1B" w:rsidRDefault="00AC06D7" w:rsidP="00AC06D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A65A1B">
        <w:rPr>
          <w:rFonts w:ascii="Times New Roman" w:hAnsi="Times New Roman" w:cs="Times New Roman"/>
          <w:sz w:val="16"/>
          <w:szCs w:val="16"/>
        </w:rPr>
        <w:t>Таблица 1</w:t>
      </w:r>
    </w:p>
    <w:p w14:paraId="303D1D42" w14:textId="77777777" w:rsidR="00AC06D7" w:rsidRPr="00A65A1B" w:rsidRDefault="00AC06D7" w:rsidP="00AC06D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A65A1B">
        <w:rPr>
          <w:rFonts w:ascii="Times New Roman" w:hAnsi="Times New Roman" w:cs="Times New Roman"/>
          <w:sz w:val="16"/>
          <w:szCs w:val="16"/>
        </w:rPr>
        <w:t xml:space="preserve"> тыс. рублей</w:t>
      </w:r>
    </w:p>
    <w:tbl>
      <w:tblPr>
        <w:tblW w:w="4884" w:type="pct"/>
        <w:jc w:val="center"/>
        <w:tblLayout w:type="fixed"/>
        <w:tblLook w:val="04A0" w:firstRow="1" w:lastRow="0" w:firstColumn="1" w:lastColumn="0" w:noHBand="0" w:noVBand="1"/>
      </w:tblPr>
      <w:tblGrid>
        <w:gridCol w:w="1298"/>
        <w:gridCol w:w="1091"/>
        <w:gridCol w:w="1297"/>
        <w:gridCol w:w="1063"/>
        <w:gridCol w:w="1090"/>
        <w:gridCol w:w="1248"/>
        <w:gridCol w:w="991"/>
        <w:gridCol w:w="994"/>
      </w:tblGrid>
      <w:tr w:rsidR="007F545F" w:rsidRPr="009072A9" w14:paraId="5A8BCA3E" w14:textId="77777777" w:rsidTr="00A65A1B">
        <w:trPr>
          <w:trHeight w:val="189"/>
          <w:jc w:val="center"/>
        </w:trPr>
        <w:tc>
          <w:tcPr>
            <w:tcW w:w="7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83AE7" w14:textId="77777777" w:rsidR="005E763A" w:rsidRPr="00A65A1B" w:rsidRDefault="005E763A" w:rsidP="005E76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A65A1B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Наименование </w:t>
            </w:r>
            <w:r w:rsidRPr="00A65A1B"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показателей</w:t>
            </w:r>
          </w:p>
        </w:tc>
        <w:tc>
          <w:tcPr>
            <w:tcW w:w="13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88628" w14:textId="77777777" w:rsidR="005E763A" w:rsidRPr="00A65A1B" w:rsidRDefault="005E763A" w:rsidP="005E76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A65A1B"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Утверждено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FAF5B" w14:textId="77777777" w:rsidR="005E763A" w:rsidRPr="00A65A1B" w:rsidRDefault="005E763A" w:rsidP="005E76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A65A1B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Отклонение </w:t>
            </w:r>
            <w:r w:rsidRPr="00A65A1B"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(гр.2-гр.3)</w:t>
            </w:r>
          </w:p>
        </w:tc>
        <w:tc>
          <w:tcPr>
            <w:tcW w:w="12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71597" w14:textId="77777777" w:rsidR="005E763A" w:rsidRPr="00A65A1B" w:rsidRDefault="005E763A" w:rsidP="005E76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A65A1B"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Исполнено</w:t>
            </w:r>
          </w:p>
        </w:tc>
        <w:tc>
          <w:tcPr>
            <w:tcW w:w="5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43266" w14:textId="77777777" w:rsidR="005E763A" w:rsidRPr="00A65A1B" w:rsidRDefault="005E763A" w:rsidP="005E76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A65A1B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Отклонение </w:t>
            </w:r>
            <w:r w:rsidRPr="00A65A1B"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(гр.5-гр.6)</w:t>
            </w:r>
          </w:p>
        </w:tc>
        <w:tc>
          <w:tcPr>
            <w:tcW w:w="5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E464E" w14:textId="77777777" w:rsidR="005E763A" w:rsidRPr="009072A9" w:rsidRDefault="005E763A" w:rsidP="005E76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A65A1B"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 xml:space="preserve">Исполнение </w:t>
            </w:r>
            <w:r w:rsidRPr="00A65A1B"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%</w:t>
            </w:r>
          </w:p>
        </w:tc>
      </w:tr>
      <w:tr w:rsidR="007F545F" w:rsidRPr="009072A9" w14:paraId="732F9B38" w14:textId="77777777" w:rsidTr="00993FA0">
        <w:trPr>
          <w:trHeight w:val="1417"/>
          <w:jc w:val="center"/>
        </w:trPr>
        <w:tc>
          <w:tcPr>
            <w:tcW w:w="7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A974C" w14:textId="77777777" w:rsidR="005E763A" w:rsidRPr="009072A9" w:rsidRDefault="005E763A" w:rsidP="005E7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B123B" w14:textId="454026B3" w:rsidR="005E763A" w:rsidRPr="009072A9" w:rsidRDefault="005E763A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072A9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по данным отчета об исполнении бюджета          </w:t>
            </w:r>
            <w:r w:rsidR="00D56C52" w:rsidRPr="009072A9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 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7302F" w14:textId="0B7C0218" w:rsidR="005E763A" w:rsidRPr="009072A9" w:rsidRDefault="005E763A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072A9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в соответствии с решением Совета депутатов сельского поселения </w:t>
            </w:r>
            <w:r w:rsidR="000134A1" w:rsidRPr="009072A9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от </w:t>
            </w:r>
            <w:r w:rsidR="009072A9">
              <w:rPr>
                <w:rFonts w:ascii="Times New Roman" w:hAnsi="Times New Roman" w:cs="Times New Roman"/>
                <w:b/>
                <w:sz w:val="14"/>
                <w:szCs w:val="14"/>
              </w:rPr>
              <w:t>20.12.2023 № 44</w:t>
            </w:r>
            <w:r w:rsidR="000134A1" w:rsidRPr="009072A9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                                                                           </w:t>
            </w:r>
            <w:r w:rsidR="009072A9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                </w:t>
            </w:r>
            <w:r w:rsidR="000134A1" w:rsidRPr="009072A9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                </w:t>
            </w:r>
            <w:r w:rsidR="009072A9">
              <w:rPr>
                <w:rFonts w:ascii="Times New Roman" w:hAnsi="Times New Roman" w:cs="Times New Roman"/>
                <w:b/>
                <w:sz w:val="14"/>
                <w:szCs w:val="14"/>
              </w:rPr>
              <w:t>(с изм.</w:t>
            </w:r>
            <w:r w:rsidR="008C63C4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</w:t>
            </w:r>
            <w:r w:rsidR="009072A9">
              <w:rPr>
                <w:rFonts w:ascii="Times New Roman" w:hAnsi="Times New Roman" w:cs="Times New Roman"/>
                <w:b/>
                <w:sz w:val="14"/>
                <w:szCs w:val="14"/>
              </w:rPr>
              <w:t>от 23.12.2024 № 38</w:t>
            </w:r>
            <w:r w:rsidRPr="009072A9">
              <w:rPr>
                <w:rFonts w:ascii="Times New Roman" w:hAnsi="Times New Roman" w:cs="Times New Roman"/>
                <w:b/>
                <w:sz w:val="14"/>
                <w:szCs w:val="14"/>
              </w:rPr>
              <w:t>)</w:t>
            </w: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0513E" w14:textId="77777777" w:rsidR="005E763A" w:rsidRPr="009072A9" w:rsidRDefault="005E763A" w:rsidP="005E763A">
            <w:pPr>
              <w:spacing w:after="0" w:line="240" w:lineRule="auto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98D04" w14:textId="3D159FFA" w:rsidR="005E763A" w:rsidRPr="009072A9" w:rsidRDefault="005E763A" w:rsidP="005C4B4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072A9">
              <w:rPr>
                <w:rFonts w:ascii="Times New Roman" w:hAnsi="Times New Roman" w:cs="Times New Roman"/>
                <w:b/>
                <w:sz w:val="14"/>
                <w:szCs w:val="14"/>
              </w:rPr>
              <w:t>по данным отчета об</w:t>
            </w:r>
            <w:r w:rsidR="005C4B42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исполнении бюджета           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3B5F5" w14:textId="77777777" w:rsidR="005E763A" w:rsidRPr="009072A9" w:rsidRDefault="005E763A" w:rsidP="005E76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072A9">
              <w:rPr>
                <w:rFonts w:ascii="Times New Roman" w:hAnsi="Times New Roman" w:cs="Times New Roman"/>
                <w:b/>
                <w:sz w:val="14"/>
                <w:szCs w:val="14"/>
              </w:rPr>
              <w:t>по результатам проверки</w:t>
            </w:r>
          </w:p>
        </w:tc>
        <w:tc>
          <w:tcPr>
            <w:tcW w:w="5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85A3D" w14:textId="77777777" w:rsidR="005E763A" w:rsidRPr="009072A9" w:rsidRDefault="005E763A" w:rsidP="005E7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A8EA8" w14:textId="77777777" w:rsidR="005E763A" w:rsidRPr="009072A9" w:rsidRDefault="005E763A" w:rsidP="005E7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9072A9" w:rsidRPr="009072A9" w14:paraId="16BA2CFF" w14:textId="77777777" w:rsidTr="008C63C4">
        <w:trPr>
          <w:trHeight w:val="183"/>
          <w:jc w:val="center"/>
        </w:trPr>
        <w:tc>
          <w:tcPr>
            <w:tcW w:w="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2AB88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B415E" w14:textId="17597596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45 503,9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79F7F" w14:textId="5C75E40E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45 503,9</w:t>
            </w: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E97A4" w14:textId="68E39BEF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0,0</w:t>
            </w:r>
          </w:p>
        </w:tc>
        <w:tc>
          <w:tcPr>
            <w:tcW w:w="6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C3382" w14:textId="4363C4AE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45 958,4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106A0" w14:textId="0E7AA99A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45 958,4</w:t>
            </w:r>
          </w:p>
        </w:tc>
        <w:tc>
          <w:tcPr>
            <w:tcW w:w="5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80077" w14:textId="4C01AE2A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0,0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6B4FC" w14:textId="03CF30D4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101,0</w:t>
            </w:r>
          </w:p>
        </w:tc>
      </w:tr>
      <w:tr w:rsidR="009072A9" w:rsidRPr="009072A9" w14:paraId="7A548C80" w14:textId="77777777" w:rsidTr="008C63C4">
        <w:trPr>
          <w:trHeight w:val="203"/>
          <w:jc w:val="center"/>
        </w:trPr>
        <w:tc>
          <w:tcPr>
            <w:tcW w:w="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CF971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</w:t>
            </w:r>
          </w:p>
        </w:tc>
        <w:tc>
          <w:tcPr>
            <w:tcW w:w="6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A56D8" w14:textId="5930F01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46 676,5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25A6F" w14:textId="6EB9C7E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46 676,5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4367B" w14:textId="1B0AB97F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0,0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AE493" w14:textId="5C3BFCD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41 364,6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FB7B7" w14:textId="0903CB68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41 364,6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7B8ED" w14:textId="00009BA4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0,0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E46F2" w14:textId="168B3A1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88,6</w:t>
            </w:r>
          </w:p>
        </w:tc>
      </w:tr>
      <w:tr w:rsidR="009072A9" w:rsidRPr="009072A9" w14:paraId="4E0226AB" w14:textId="77777777" w:rsidTr="008C63C4">
        <w:trPr>
          <w:trHeight w:val="458"/>
          <w:jc w:val="center"/>
        </w:trPr>
        <w:tc>
          <w:tcPr>
            <w:tcW w:w="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EFB7F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Дефицит (профицит)</w:t>
            </w:r>
          </w:p>
        </w:tc>
        <w:tc>
          <w:tcPr>
            <w:tcW w:w="6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2E751" w14:textId="1CEF06E9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-1 172,6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0E066" w14:textId="36E8878E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-1 172,6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D77F5" w14:textId="05FA020E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0,0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FAFC0" w14:textId="6200B178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4 593,8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5FFA4" w14:textId="0FE9EE2F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4 593,8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CF478" w14:textId="281FB1A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0,0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B7AC9" w14:textId="073CA4C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4"/>
              </w:rPr>
            </w:pPr>
            <w:r w:rsidRPr="009072A9">
              <w:rPr>
                <w:rFonts w:ascii="Times New Roman" w:hAnsi="Times New Roman" w:cs="Times New Roman"/>
                <w:sz w:val="18"/>
                <w:szCs w:val="14"/>
              </w:rPr>
              <w:t>-</w:t>
            </w:r>
          </w:p>
        </w:tc>
      </w:tr>
    </w:tbl>
    <w:p w14:paraId="43924A0F" w14:textId="77777777" w:rsidR="008073DC" w:rsidRPr="001A7973" w:rsidRDefault="008073DC" w:rsidP="000B4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10D3FF5" w14:textId="77777777" w:rsidR="00AC06D7" w:rsidRPr="00A65A1B" w:rsidRDefault="00AC06D7" w:rsidP="000B4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65A1B">
        <w:rPr>
          <w:rFonts w:ascii="Times New Roman" w:hAnsi="Times New Roman" w:cs="Times New Roman"/>
          <w:sz w:val="28"/>
          <w:szCs w:val="28"/>
          <w:u w:val="single"/>
        </w:rPr>
        <w:t>Исполнение показателей доходной части бюджета сельского поселения Кедровый:</w:t>
      </w:r>
    </w:p>
    <w:p w14:paraId="312319FB" w14:textId="77777777" w:rsidR="00B91E45" w:rsidRDefault="00B91E45" w:rsidP="00B91E4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14:paraId="36260659" w14:textId="1BFBFA41" w:rsidR="00B91E45" w:rsidRPr="00B91E45" w:rsidRDefault="00B91E45" w:rsidP="00B91E4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B91E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Исполнение бюджета сельского поселения по доходам за 2023 и 2024 годы представлено в Таблице 2.</w:t>
      </w:r>
    </w:p>
    <w:p w14:paraId="1FDBE86F" w14:textId="77777777" w:rsidR="00AC06D7" w:rsidRPr="003A4F00" w:rsidRDefault="00AC06D7" w:rsidP="00AC06D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 w:rsidRPr="003A4F00">
        <w:rPr>
          <w:rFonts w:ascii="Times New Roman" w:hAnsi="Times New Roman" w:cs="Times New Roman"/>
          <w:sz w:val="18"/>
          <w:szCs w:val="18"/>
        </w:rPr>
        <w:t>Таблица 2</w:t>
      </w:r>
    </w:p>
    <w:p w14:paraId="5270B87A" w14:textId="77777777" w:rsidR="00AC06D7" w:rsidRPr="003A4F00" w:rsidRDefault="00AC06D7" w:rsidP="00AC06D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3A4F00">
        <w:rPr>
          <w:rFonts w:ascii="Times New Roman" w:hAnsi="Times New Roman" w:cs="Times New Roman"/>
          <w:sz w:val="16"/>
          <w:szCs w:val="16"/>
        </w:rPr>
        <w:t>тыс. рублей</w:t>
      </w:r>
    </w:p>
    <w:tbl>
      <w:tblPr>
        <w:tblW w:w="496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46"/>
        <w:gridCol w:w="864"/>
        <w:gridCol w:w="689"/>
        <w:gridCol w:w="1156"/>
        <w:gridCol w:w="853"/>
        <w:gridCol w:w="665"/>
        <w:gridCol w:w="1180"/>
        <w:gridCol w:w="1130"/>
        <w:gridCol w:w="1132"/>
      </w:tblGrid>
      <w:tr w:rsidR="000E22E0" w:rsidRPr="009072A9" w14:paraId="60D359FF" w14:textId="77777777" w:rsidTr="009072A9">
        <w:trPr>
          <w:trHeight w:val="137"/>
        </w:trPr>
        <w:tc>
          <w:tcPr>
            <w:tcW w:w="839" w:type="pct"/>
            <w:vMerge w:val="restart"/>
            <w:shd w:val="clear" w:color="auto" w:fill="auto"/>
            <w:vAlign w:val="center"/>
            <w:hideMark/>
          </w:tcPr>
          <w:p w14:paraId="4961F09B" w14:textId="77777777" w:rsidR="00456FE8" w:rsidRPr="003A4F00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Показатели</w:t>
            </w:r>
          </w:p>
        </w:tc>
        <w:tc>
          <w:tcPr>
            <w:tcW w:w="843" w:type="pct"/>
            <w:gridSpan w:val="2"/>
            <w:vMerge w:val="restart"/>
            <w:shd w:val="clear" w:color="auto" w:fill="auto"/>
            <w:vAlign w:val="center"/>
            <w:hideMark/>
          </w:tcPr>
          <w:p w14:paraId="4D584904" w14:textId="77A1B014" w:rsidR="00456FE8" w:rsidRPr="003A4F00" w:rsidRDefault="00456FE8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9072A9"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  <w:r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2091" w:type="pct"/>
            <w:gridSpan w:val="4"/>
            <w:shd w:val="clear" w:color="auto" w:fill="auto"/>
            <w:vAlign w:val="center"/>
            <w:hideMark/>
          </w:tcPr>
          <w:p w14:paraId="4EF60F12" w14:textId="43E28F36" w:rsidR="00456FE8" w:rsidRPr="003A4F00" w:rsidRDefault="00456FE8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9072A9"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  <w:r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613" w:type="pct"/>
            <w:vMerge w:val="restart"/>
            <w:shd w:val="clear" w:color="auto" w:fill="auto"/>
            <w:vAlign w:val="center"/>
            <w:hideMark/>
          </w:tcPr>
          <w:p w14:paraId="50ACFF9A" w14:textId="77777777" w:rsidR="00456FE8" w:rsidRPr="003A4F00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Отклонение факта </w:t>
            </w:r>
          </w:p>
          <w:p w14:paraId="17D69D86" w14:textId="22DEE380" w:rsidR="00456FE8" w:rsidRPr="003A4F00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9072A9"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  <w:r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года </w:t>
            </w:r>
          </w:p>
          <w:p w14:paraId="1F65EAB5" w14:textId="6540AA49" w:rsidR="00456FE8" w:rsidRPr="003A4F00" w:rsidRDefault="00456FE8" w:rsidP="00033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от факта 202</w:t>
            </w:r>
            <w:r w:rsidR="009072A9"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  <w:r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года, тыс. рублей</w:t>
            </w:r>
          </w:p>
        </w:tc>
        <w:tc>
          <w:tcPr>
            <w:tcW w:w="614" w:type="pct"/>
            <w:vMerge w:val="restart"/>
            <w:shd w:val="clear" w:color="auto" w:fill="auto"/>
            <w:vAlign w:val="center"/>
            <w:hideMark/>
          </w:tcPr>
          <w:p w14:paraId="23E9F11B" w14:textId="77777777" w:rsidR="00456FE8" w:rsidRPr="009072A9" w:rsidRDefault="00456FE8" w:rsidP="00456F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4F0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Темп прироста (снижения),%</w:t>
            </w:r>
          </w:p>
        </w:tc>
      </w:tr>
      <w:tr w:rsidR="00F26CE7" w:rsidRPr="009072A9" w14:paraId="56F3A5A2" w14:textId="77777777" w:rsidTr="009072A9">
        <w:trPr>
          <w:trHeight w:val="84"/>
        </w:trPr>
        <w:tc>
          <w:tcPr>
            <w:tcW w:w="839" w:type="pct"/>
            <w:vMerge/>
            <w:vAlign w:val="center"/>
            <w:hideMark/>
          </w:tcPr>
          <w:p w14:paraId="27306687" w14:textId="77777777" w:rsidR="00456FE8" w:rsidRPr="009072A9" w:rsidRDefault="00456FE8" w:rsidP="00D27B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43" w:type="pct"/>
            <w:gridSpan w:val="2"/>
            <w:vMerge/>
            <w:vAlign w:val="center"/>
            <w:hideMark/>
          </w:tcPr>
          <w:p w14:paraId="06DA092F" w14:textId="77777777" w:rsidR="00456FE8" w:rsidRPr="009072A9" w:rsidRDefault="00456FE8" w:rsidP="00D27B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14:paraId="759F1621" w14:textId="77777777" w:rsidR="000535D4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Уточненный план, </w:t>
            </w:r>
          </w:p>
          <w:p w14:paraId="7320E9D2" w14:textId="41580701" w:rsidR="00456FE8" w:rsidRPr="009072A9" w:rsidRDefault="00456FE8" w:rsidP="007D4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тыс. рублей               </w:t>
            </w:r>
          </w:p>
        </w:tc>
        <w:tc>
          <w:tcPr>
            <w:tcW w:w="1464" w:type="pct"/>
            <w:gridSpan w:val="3"/>
            <w:shd w:val="clear" w:color="auto" w:fill="auto"/>
            <w:vAlign w:val="center"/>
            <w:hideMark/>
          </w:tcPr>
          <w:p w14:paraId="50B7049D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Исполнение</w:t>
            </w:r>
          </w:p>
        </w:tc>
        <w:tc>
          <w:tcPr>
            <w:tcW w:w="613" w:type="pct"/>
            <w:vMerge/>
            <w:vAlign w:val="center"/>
            <w:hideMark/>
          </w:tcPr>
          <w:p w14:paraId="1838E776" w14:textId="77777777" w:rsidR="00456FE8" w:rsidRPr="009072A9" w:rsidRDefault="00456FE8" w:rsidP="00D27B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14" w:type="pct"/>
            <w:vMerge/>
            <w:vAlign w:val="center"/>
            <w:hideMark/>
          </w:tcPr>
          <w:p w14:paraId="5A1446F9" w14:textId="77777777" w:rsidR="00456FE8" w:rsidRPr="009072A9" w:rsidRDefault="00456FE8" w:rsidP="00D27B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F26CE7" w:rsidRPr="009072A9" w14:paraId="42F0C91A" w14:textId="77777777" w:rsidTr="000535D4">
        <w:trPr>
          <w:trHeight w:val="201"/>
        </w:trPr>
        <w:tc>
          <w:tcPr>
            <w:tcW w:w="839" w:type="pct"/>
            <w:vMerge/>
            <w:vAlign w:val="center"/>
            <w:hideMark/>
          </w:tcPr>
          <w:p w14:paraId="5C261643" w14:textId="77777777" w:rsidR="00456FE8" w:rsidRPr="009072A9" w:rsidRDefault="00456FE8" w:rsidP="00D27B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69" w:type="pct"/>
            <w:shd w:val="clear" w:color="auto" w:fill="auto"/>
            <w:vAlign w:val="center"/>
            <w:hideMark/>
          </w:tcPr>
          <w:p w14:paraId="3C30DD16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Факт, тыс. рублей</w:t>
            </w:r>
          </w:p>
        </w:tc>
        <w:tc>
          <w:tcPr>
            <w:tcW w:w="374" w:type="pct"/>
            <w:shd w:val="clear" w:color="auto" w:fill="auto"/>
            <w:vAlign w:val="center"/>
            <w:hideMark/>
          </w:tcPr>
          <w:p w14:paraId="399E592D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Доля, %</w:t>
            </w:r>
          </w:p>
        </w:tc>
        <w:tc>
          <w:tcPr>
            <w:tcW w:w="627" w:type="pct"/>
            <w:vMerge/>
            <w:vAlign w:val="center"/>
            <w:hideMark/>
          </w:tcPr>
          <w:p w14:paraId="0ACFF86E" w14:textId="77777777" w:rsidR="00456FE8" w:rsidRPr="009072A9" w:rsidRDefault="00456FE8" w:rsidP="00D27B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63" w:type="pct"/>
            <w:shd w:val="clear" w:color="auto" w:fill="auto"/>
            <w:vAlign w:val="center"/>
            <w:hideMark/>
          </w:tcPr>
          <w:p w14:paraId="677A48B5" w14:textId="77777777" w:rsidR="00456FE8" w:rsidRPr="009072A9" w:rsidRDefault="00456FE8" w:rsidP="00F26C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Факт, тыс. рублей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59444329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Доля, %</w:t>
            </w:r>
          </w:p>
        </w:tc>
        <w:tc>
          <w:tcPr>
            <w:tcW w:w="640" w:type="pct"/>
            <w:shd w:val="clear" w:color="auto" w:fill="auto"/>
            <w:vAlign w:val="center"/>
            <w:hideMark/>
          </w:tcPr>
          <w:p w14:paraId="2AD15BF4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Исполнение к уточненному плану, %</w:t>
            </w:r>
          </w:p>
        </w:tc>
        <w:tc>
          <w:tcPr>
            <w:tcW w:w="613" w:type="pct"/>
            <w:vMerge/>
            <w:vAlign w:val="center"/>
            <w:hideMark/>
          </w:tcPr>
          <w:p w14:paraId="3CC1743C" w14:textId="77777777" w:rsidR="00456FE8" w:rsidRPr="009072A9" w:rsidRDefault="00456FE8" w:rsidP="00D27B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14" w:type="pct"/>
            <w:vMerge/>
            <w:vAlign w:val="center"/>
            <w:hideMark/>
          </w:tcPr>
          <w:p w14:paraId="6494FE68" w14:textId="77777777" w:rsidR="00456FE8" w:rsidRPr="009072A9" w:rsidRDefault="00456FE8" w:rsidP="00D27B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F26CE7" w:rsidRPr="009072A9" w14:paraId="209E6BDA" w14:textId="77777777" w:rsidTr="000535D4">
        <w:trPr>
          <w:trHeight w:val="69"/>
        </w:trPr>
        <w:tc>
          <w:tcPr>
            <w:tcW w:w="839" w:type="pct"/>
            <w:shd w:val="clear" w:color="auto" w:fill="auto"/>
            <w:vAlign w:val="center"/>
            <w:hideMark/>
          </w:tcPr>
          <w:p w14:paraId="2A5FC4CF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69" w:type="pct"/>
            <w:shd w:val="clear" w:color="auto" w:fill="auto"/>
            <w:vAlign w:val="center"/>
            <w:hideMark/>
          </w:tcPr>
          <w:p w14:paraId="370E1549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74" w:type="pct"/>
            <w:shd w:val="clear" w:color="auto" w:fill="auto"/>
            <w:vAlign w:val="center"/>
            <w:hideMark/>
          </w:tcPr>
          <w:p w14:paraId="3253746D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27" w:type="pct"/>
            <w:shd w:val="clear" w:color="auto" w:fill="auto"/>
            <w:vAlign w:val="center"/>
            <w:hideMark/>
          </w:tcPr>
          <w:p w14:paraId="46A64A72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14:paraId="7482D0E0" w14:textId="77777777" w:rsidR="00456FE8" w:rsidRPr="009072A9" w:rsidRDefault="00456FE8" w:rsidP="000E2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59941CEE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40" w:type="pct"/>
            <w:shd w:val="clear" w:color="auto" w:fill="auto"/>
            <w:vAlign w:val="center"/>
            <w:hideMark/>
          </w:tcPr>
          <w:p w14:paraId="2226C488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613" w:type="pct"/>
            <w:shd w:val="clear" w:color="auto" w:fill="auto"/>
            <w:vAlign w:val="center"/>
            <w:hideMark/>
          </w:tcPr>
          <w:p w14:paraId="444E68BA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614" w:type="pct"/>
            <w:shd w:val="clear" w:color="auto" w:fill="auto"/>
            <w:vAlign w:val="center"/>
            <w:hideMark/>
          </w:tcPr>
          <w:p w14:paraId="0F1480D0" w14:textId="77777777" w:rsidR="00456FE8" w:rsidRPr="009072A9" w:rsidRDefault="00456FE8" w:rsidP="00D27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</w:t>
            </w:r>
          </w:p>
        </w:tc>
      </w:tr>
      <w:tr w:rsidR="009072A9" w:rsidRPr="009072A9" w14:paraId="2A6FBF0D" w14:textId="77777777" w:rsidTr="009072A9">
        <w:trPr>
          <w:trHeight w:val="227"/>
        </w:trPr>
        <w:tc>
          <w:tcPr>
            <w:tcW w:w="839" w:type="pct"/>
            <w:shd w:val="clear" w:color="auto" w:fill="auto"/>
            <w:vAlign w:val="center"/>
            <w:hideMark/>
          </w:tcPr>
          <w:p w14:paraId="789C5E30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ДОХОДЫ</w:t>
            </w:r>
          </w:p>
          <w:p w14:paraId="21D64908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C7978" w14:textId="08D88226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37 412,5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CC7F6" w14:textId="757FAA85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DFFA43" w14:textId="31E1A7CA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45 503,9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0CAA3" w14:textId="37C30D1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45 958,4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A9114" w14:textId="33319D84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C7925" w14:textId="4278AE8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101,0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041DB" w14:textId="1A5381D8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8 545,9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B37FD" w14:textId="3E0892E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122,8</w:t>
            </w:r>
          </w:p>
        </w:tc>
      </w:tr>
      <w:tr w:rsidR="009072A9" w:rsidRPr="009072A9" w14:paraId="75562B9C" w14:textId="77777777" w:rsidTr="009072A9">
        <w:trPr>
          <w:trHeight w:val="558"/>
        </w:trPr>
        <w:tc>
          <w:tcPr>
            <w:tcW w:w="839" w:type="pct"/>
            <w:shd w:val="clear" w:color="auto" w:fill="auto"/>
            <w:vAlign w:val="center"/>
            <w:hideMark/>
          </w:tcPr>
          <w:p w14:paraId="1C011CE8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Налоговые                      и неналоговые доходы, в т.ч.: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EB92F" w14:textId="638CCD0E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7 928,0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33629" w14:textId="3802CE2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21,2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D1A6ED" w14:textId="153A799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9 417,2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FD9861" w14:textId="3B5E3FA5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9 871,7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BA99E" w14:textId="3C487DCC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6C6DA" w14:textId="0703CBDA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104,8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7525D" w14:textId="79B169B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1 943,7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FAA54" w14:textId="2EE382A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124,5</w:t>
            </w:r>
          </w:p>
        </w:tc>
      </w:tr>
      <w:tr w:rsidR="009072A9" w:rsidRPr="009072A9" w14:paraId="79C7E87A" w14:textId="77777777" w:rsidTr="009072A9">
        <w:trPr>
          <w:trHeight w:val="269"/>
        </w:trPr>
        <w:tc>
          <w:tcPr>
            <w:tcW w:w="839" w:type="pct"/>
            <w:shd w:val="clear" w:color="auto" w:fill="auto"/>
            <w:vAlign w:val="center"/>
            <w:hideMark/>
          </w:tcPr>
          <w:p w14:paraId="05D3EA60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Налоговые доходы, в т.ч.: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30B2A" w14:textId="5C02E74E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7 122,5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01D22" w14:textId="5320F2F5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19,0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4A50C8" w14:textId="008BDA5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8 907,6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09E1AC" w14:textId="7069E045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9 354,3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3553C" w14:textId="75070A6A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20,4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998CA" w14:textId="4923AB8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105,0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76DD9" w14:textId="5914C78B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2 231,8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E1066" w14:textId="3992D0D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131,3</w:t>
            </w:r>
          </w:p>
        </w:tc>
      </w:tr>
      <w:tr w:rsidR="009072A9" w:rsidRPr="009072A9" w14:paraId="55A8DBB5" w14:textId="77777777" w:rsidTr="00501BBD">
        <w:trPr>
          <w:trHeight w:val="317"/>
        </w:trPr>
        <w:tc>
          <w:tcPr>
            <w:tcW w:w="839" w:type="pct"/>
            <w:shd w:val="clear" w:color="auto" w:fill="auto"/>
            <w:vAlign w:val="center"/>
            <w:hideMark/>
          </w:tcPr>
          <w:p w14:paraId="052E7ED8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Налоги на прибыль, доходы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4D4F2" w14:textId="5CC7119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2 165,6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A35C3" w14:textId="613BA578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5D3842" w14:textId="085A368C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3 150,7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3FB37" w14:textId="684117E5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3 601,8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95282" w14:textId="1231FE55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7,8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F23CA" w14:textId="7122ABAC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114,3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CB8B4" w14:textId="387D80B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1 436,2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68D55" w14:textId="4D70F2E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166,3</w:t>
            </w:r>
          </w:p>
        </w:tc>
      </w:tr>
      <w:tr w:rsidR="009072A9" w:rsidRPr="009072A9" w14:paraId="1963C671" w14:textId="77777777" w:rsidTr="00501BBD">
        <w:trPr>
          <w:trHeight w:val="649"/>
        </w:trPr>
        <w:tc>
          <w:tcPr>
            <w:tcW w:w="839" w:type="pct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182D3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Налоги на товары (работы, услуги), реализуемые на территории РФ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4AAD9" w14:textId="2E120E05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4 443,2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B2AA3" w14:textId="62646A56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11,9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3F86F5" w14:textId="4383114C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5 002,4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293361" w14:textId="7E02AB6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4 983,2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4E9EE" w14:textId="08E57C2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10,8</w:t>
            </w:r>
          </w:p>
        </w:tc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F1332" w14:textId="79B1EB9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99,6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046CB" w14:textId="589055F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540,0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8CD96" w14:textId="6AB3A41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112,2</w:t>
            </w:r>
          </w:p>
        </w:tc>
      </w:tr>
      <w:tr w:rsidR="009072A9" w:rsidRPr="009072A9" w14:paraId="034CB7A8" w14:textId="77777777" w:rsidTr="00501BBD">
        <w:trPr>
          <w:trHeight w:val="132"/>
        </w:trPr>
        <w:tc>
          <w:tcPr>
            <w:tcW w:w="839" w:type="pct"/>
            <w:shd w:val="clear" w:color="auto" w:fill="auto"/>
            <w:vAlign w:val="center"/>
            <w:hideMark/>
          </w:tcPr>
          <w:p w14:paraId="23C09373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Налоги на имущество (налог на имущество физических лиц, земельный налог)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577AC" w14:textId="08F286FB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503,4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CD39B" w14:textId="0335F918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6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BEBE24" w14:textId="00D0C918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749,0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916D4E" w14:textId="17929FC2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763,6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B177C" w14:textId="10CA170C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1,7</w:t>
            </w: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0DB33" w14:textId="20DB167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101,9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5DD69" w14:textId="60923028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260,2</w:t>
            </w:r>
          </w:p>
        </w:tc>
        <w:tc>
          <w:tcPr>
            <w:tcW w:w="6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BF397" w14:textId="4F579DDF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151,7</w:t>
            </w:r>
          </w:p>
        </w:tc>
      </w:tr>
      <w:tr w:rsidR="009072A9" w:rsidRPr="009072A9" w14:paraId="5B83A2FC" w14:textId="77777777" w:rsidTr="00443CE8">
        <w:trPr>
          <w:trHeight w:val="449"/>
        </w:trPr>
        <w:tc>
          <w:tcPr>
            <w:tcW w:w="839" w:type="pct"/>
            <w:shd w:val="clear" w:color="auto" w:fill="auto"/>
            <w:vAlign w:val="center"/>
            <w:hideMark/>
          </w:tcPr>
          <w:p w14:paraId="312E6CAB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Государственная пошлина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B9E49" w14:textId="7596C39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10,3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42FE9" w14:textId="44A5DB7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6ECBDE" w14:textId="1BFAD5A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5,5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8FF5C3" w14:textId="0CB013D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42C41" w14:textId="1E7DE96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2A18A" w14:textId="486C4A2E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104,5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C0280" w14:textId="62AECF79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-4,6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8BA65" w14:textId="0DF5296B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55,8</w:t>
            </w:r>
          </w:p>
        </w:tc>
      </w:tr>
      <w:tr w:rsidR="009072A9" w:rsidRPr="009072A9" w14:paraId="1704DC7F" w14:textId="77777777" w:rsidTr="009072A9">
        <w:trPr>
          <w:trHeight w:val="1130"/>
        </w:trPr>
        <w:tc>
          <w:tcPr>
            <w:tcW w:w="839" w:type="pct"/>
            <w:shd w:val="clear" w:color="auto" w:fill="auto"/>
            <w:vAlign w:val="center"/>
            <w:hideMark/>
          </w:tcPr>
          <w:p w14:paraId="641085C5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Задолженность                  и перерасчеты по отмененным налогам, сборам </w:t>
            </w:r>
          </w:p>
          <w:p w14:paraId="68E8C9CE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 иным обязательным платежам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2CB9D" w14:textId="4320B16B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A0F77" w14:textId="2644D6E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50225E" w14:textId="63AD996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435DB2" w14:textId="1BD1081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E3E93" w14:textId="7B9A477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336C2" w14:textId="18CBB1D5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8BADF" w14:textId="06DBAF69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5C35E" w14:textId="4F520E9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9072A9" w:rsidRPr="009072A9" w14:paraId="55767461" w14:textId="77777777" w:rsidTr="00443CE8">
        <w:trPr>
          <w:trHeight w:val="459"/>
        </w:trPr>
        <w:tc>
          <w:tcPr>
            <w:tcW w:w="839" w:type="pct"/>
            <w:shd w:val="clear" w:color="auto" w:fill="auto"/>
            <w:vAlign w:val="center"/>
            <w:hideMark/>
          </w:tcPr>
          <w:p w14:paraId="308BA49E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Неналоговые доходы, в т.ч.: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708E0" w14:textId="63DED8FB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805,5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C8484" w14:textId="13A1922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2,2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54A1A1" w14:textId="54E14D5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509,6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C98A0F" w14:textId="166BE0E5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517,4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242DB" w14:textId="574CEA1E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1,1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BAA7E" w14:textId="6DABD654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101,5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882EF" w14:textId="628FA95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-288,1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3D887" w14:textId="7BF80BBC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64,2</w:t>
            </w:r>
          </w:p>
        </w:tc>
      </w:tr>
      <w:tr w:rsidR="009072A9" w:rsidRPr="009072A9" w14:paraId="1396E89A" w14:textId="77777777" w:rsidTr="00443CE8">
        <w:trPr>
          <w:trHeight w:val="91"/>
        </w:trPr>
        <w:tc>
          <w:tcPr>
            <w:tcW w:w="839" w:type="pct"/>
            <w:shd w:val="clear" w:color="auto" w:fill="auto"/>
            <w:vAlign w:val="center"/>
            <w:hideMark/>
          </w:tcPr>
          <w:p w14:paraId="3C5B9610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8C213" w14:textId="40FB198F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457,9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A19B6" w14:textId="179427C9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99278B" w14:textId="54D7A1B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480,0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8EE3D3" w14:textId="4D189AF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487,8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6F7CE" w14:textId="413B3221" w:rsidR="009072A9" w:rsidRPr="009072A9" w:rsidRDefault="009072A9" w:rsidP="002A5A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1,</w:t>
            </w:r>
            <w:r w:rsidR="002A5AFB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D9817" w14:textId="55AA162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101,6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086AA" w14:textId="614CFD64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29,9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B1F92" w14:textId="181B04AC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106,5</w:t>
            </w:r>
          </w:p>
        </w:tc>
      </w:tr>
      <w:tr w:rsidR="009072A9" w:rsidRPr="009072A9" w14:paraId="502F4160" w14:textId="77777777" w:rsidTr="00443CE8">
        <w:trPr>
          <w:trHeight w:val="720"/>
        </w:trPr>
        <w:tc>
          <w:tcPr>
            <w:tcW w:w="839" w:type="pct"/>
            <w:shd w:val="clear" w:color="auto" w:fill="auto"/>
            <w:vAlign w:val="center"/>
            <w:hideMark/>
          </w:tcPr>
          <w:p w14:paraId="1F661724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28696" w14:textId="09A2042A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348,4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1FF69" w14:textId="6A93777C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F02D98" w14:textId="7A9EC0F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29,6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1200E0" w14:textId="78EEE05A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29,6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8775A" w14:textId="09F1CBE8" w:rsidR="009072A9" w:rsidRPr="009072A9" w:rsidRDefault="002A5AFB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799B4" w14:textId="3A20AC72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05859" w14:textId="7BC5FD49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-318,8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A0C87" w14:textId="1A8CC46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8,5</w:t>
            </w:r>
          </w:p>
        </w:tc>
      </w:tr>
      <w:tr w:rsidR="009072A9" w:rsidRPr="009072A9" w14:paraId="772D835D" w14:textId="77777777" w:rsidTr="00443CE8">
        <w:trPr>
          <w:trHeight w:val="534"/>
        </w:trPr>
        <w:tc>
          <w:tcPr>
            <w:tcW w:w="839" w:type="pct"/>
            <w:shd w:val="clear" w:color="auto" w:fill="auto"/>
            <w:vAlign w:val="center"/>
            <w:hideMark/>
          </w:tcPr>
          <w:p w14:paraId="3FEBF1C4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Прочие неналоговые доходы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6C9A3" w14:textId="47D7F4CB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-0,8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25F75" w14:textId="4C38D53B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50544" w14:textId="61E2A75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87BBA0" w14:textId="0218D0AB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5AC42" w14:textId="4DE0881A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E64FA" w14:textId="00B1E237" w:rsidR="009072A9" w:rsidRPr="009072A9" w:rsidRDefault="002A5AFB" w:rsidP="002A5A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48E2F" w14:textId="31463114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0,8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5FDD" w14:textId="5724DB9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9072A9" w:rsidRPr="009072A9" w14:paraId="3D3A69A3" w14:textId="77777777" w:rsidTr="00443CE8">
        <w:trPr>
          <w:trHeight w:val="480"/>
        </w:trPr>
        <w:tc>
          <w:tcPr>
            <w:tcW w:w="839" w:type="pct"/>
            <w:shd w:val="clear" w:color="auto" w:fill="auto"/>
            <w:vAlign w:val="center"/>
            <w:hideMark/>
          </w:tcPr>
          <w:p w14:paraId="28157E13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Безвозмездные поступления,                    в т.ч.: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258F8" w14:textId="4180C67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29 484,5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C1988" w14:textId="187BF73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78,8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1C3E6B" w14:textId="143E610B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36 086,7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933158" w14:textId="6233B0DA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36 086,7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89F5D" w14:textId="51D4952E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78,5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67493" w14:textId="3CEA7034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2F14F" w14:textId="7C438A46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6 602,2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04F99" w14:textId="50CEF67F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122,4</w:t>
            </w:r>
          </w:p>
        </w:tc>
      </w:tr>
      <w:tr w:rsidR="009072A9" w:rsidRPr="009072A9" w14:paraId="2047D27F" w14:textId="77777777" w:rsidTr="009072A9">
        <w:trPr>
          <w:trHeight w:val="126"/>
        </w:trPr>
        <w:tc>
          <w:tcPr>
            <w:tcW w:w="839" w:type="pct"/>
            <w:shd w:val="clear" w:color="auto" w:fill="auto"/>
            <w:vAlign w:val="center"/>
            <w:hideMark/>
          </w:tcPr>
          <w:p w14:paraId="04F36FE1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Дотации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7C02A" w14:textId="7C3E297A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24 741,3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3D24A" w14:textId="20BD30D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66,1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174236" w14:textId="30E763B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26 342,1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540FF2" w14:textId="096989E5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26 342,1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49A59" w14:textId="7DB455AF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57,3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1FD3B" w14:textId="0846F7E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CA369" w14:textId="52B28E4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1 600,8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5F154" w14:textId="7E01411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106,5</w:t>
            </w:r>
          </w:p>
        </w:tc>
      </w:tr>
      <w:tr w:rsidR="009072A9" w:rsidRPr="009072A9" w14:paraId="0D4ACD77" w14:textId="77777777" w:rsidTr="009072A9">
        <w:trPr>
          <w:trHeight w:val="173"/>
        </w:trPr>
        <w:tc>
          <w:tcPr>
            <w:tcW w:w="839" w:type="pct"/>
            <w:shd w:val="clear" w:color="auto" w:fill="auto"/>
            <w:vAlign w:val="center"/>
            <w:hideMark/>
          </w:tcPr>
          <w:p w14:paraId="7E6327B4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70EDD" w14:textId="5DA78F08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761,3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21278" w14:textId="73703115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8B6BCD" w14:textId="5905B56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745,2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B341A9" w14:textId="2E186AB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745,2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AADFC" w14:textId="13992928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1,6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18239" w14:textId="44C9F966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DB147" w14:textId="07D17E62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-16,1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6D233" w14:textId="569DDA4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97,9</w:t>
            </w:r>
          </w:p>
        </w:tc>
      </w:tr>
      <w:tr w:rsidR="009072A9" w:rsidRPr="009072A9" w14:paraId="16A1049C" w14:textId="77777777" w:rsidTr="009072A9">
        <w:trPr>
          <w:trHeight w:val="50"/>
        </w:trPr>
        <w:tc>
          <w:tcPr>
            <w:tcW w:w="839" w:type="pct"/>
            <w:shd w:val="clear" w:color="auto" w:fill="auto"/>
            <w:vAlign w:val="center"/>
            <w:hideMark/>
          </w:tcPr>
          <w:p w14:paraId="09B90708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Субвенции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F653F" w14:textId="0A1EB46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297,3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BE339" w14:textId="7362A5FF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0,8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78EA88" w14:textId="1E245406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CA41BD" w14:textId="1FC9000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8E3CC" w14:textId="30F01E0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0,8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7F7C8" w14:textId="6DB55603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97212" w14:textId="1C64169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52,9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A0224" w14:textId="29C4DC79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117,8</w:t>
            </w:r>
          </w:p>
        </w:tc>
      </w:tr>
      <w:tr w:rsidR="009072A9" w:rsidRPr="009072A9" w14:paraId="18401198" w14:textId="77777777" w:rsidTr="00443CE8">
        <w:trPr>
          <w:trHeight w:val="668"/>
        </w:trPr>
        <w:tc>
          <w:tcPr>
            <w:tcW w:w="839" w:type="pct"/>
            <w:shd w:val="clear" w:color="auto" w:fill="auto"/>
            <w:vAlign w:val="center"/>
            <w:hideMark/>
          </w:tcPr>
          <w:p w14:paraId="3A3A8CF2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DE332" w14:textId="5371FCE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3 684,6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1F9B7" w14:textId="12610ADF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9,8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15A166" w14:textId="5EDB4B11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8 649,2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DD7736" w14:textId="12920B5F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8 649,2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30C16" w14:textId="1210B12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18,8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38E0C" w14:textId="1A33317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D251F" w14:textId="44F69ABE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4 964,6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5EA08" w14:textId="393466DC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234,7</w:t>
            </w:r>
          </w:p>
        </w:tc>
      </w:tr>
      <w:tr w:rsidR="009072A9" w:rsidRPr="009072A9" w14:paraId="14CC0D26" w14:textId="77777777" w:rsidTr="00443CE8">
        <w:trPr>
          <w:trHeight w:val="668"/>
        </w:trPr>
        <w:tc>
          <w:tcPr>
            <w:tcW w:w="839" w:type="pct"/>
            <w:shd w:val="clear" w:color="auto" w:fill="auto"/>
            <w:vAlign w:val="center"/>
            <w:hideMark/>
          </w:tcPr>
          <w:p w14:paraId="6CEFC224" w14:textId="7777777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Возврат остатков субсидий, субвенций и иных межбюджетных трансфертов, имеющих целевое назначение</w:t>
            </w: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7DBAF" w14:textId="7A3BB989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3A51C" w14:textId="07C3CF8E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D20986" w14:textId="1C34023C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C43851" w14:textId="3642C36D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13EB6" w14:textId="286D66E2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FAA4E" w14:textId="02BAEBF0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5322C" w14:textId="30067CC7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2B8E6" w14:textId="4D7C530A" w:rsidR="009072A9" w:rsidRPr="009072A9" w:rsidRDefault="009072A9" w:rsidP="0090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072A9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</w:tbl>
    <w:p w14:paraId="73212A1E" w14:textId="77777777" w:rsidR="00F26CE7" w:rsidRPr="006A3FB8" w:rsidRDefault="00F26CE7" w:rsidP="00373D2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15E4CEFF" w14:textId="27950A5C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Согласно данным годового отчета бюджет поселения по доходам исполнен за 2024 год в сумме 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45 958,4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числе: налоговые и неналоговые доходы в сумме 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9 871,7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 безвозмездные поступления в сумме 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36 086,7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 Доходы бюджета поселения исполнены на 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101,0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плана, в том числе: налоговые 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и неналоговые доходы на 10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4,8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безвозмездные поступления на 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100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,0 %.</w:t>
      </w:r>
    </w:p>
    <w:p w14:paraId="05E5C61C" w14:textId="7173C0FF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2023 годом исполнение бюджета по доходам увеличилось на 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8 545,9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22,8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при этом налоговые 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 неналоговые доходы увеличились на 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1 943,7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24,5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безвозмездные поступления увеличились на 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6 602,2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или </w:t>
      </w:r>
      <w:r w:rsidR="006A3FB8" w:rsidRPr="006A3F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22,</w:t>
      </w:r>
      <w:r w:rsidR="006A3FB8" w:rsidRPr="004359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6D9BEDE5" w14:textId="72C984CF" w:rsidR="006A3FB8" w:rsidRPr="004359D3" w:rsidRDefault="006A3FB8" w:rsidP="006A3FB8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359D3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4359D3"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2024 году </w:t>
      </w:r>
      <w:r w:rsidR="004359D3" w:rsidRPr="004359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Pr="004359D3">
        <w:rPr>
          <w:rFonts w:ascii="Times New Roman" w:hAnsi="Times New Roman" w:cs="Times New Roman"/>
          <w:bCs/>
          <w:sz w:val="28"/>
          <w:szCs w:val="28"/>
        </w:rPr>
        <w:t xml:space="preserve">структуре доходных источников увеличилась доля собственных доходов с </w:t>
      </w:r>
      <w:r w:rsidR="004359D3" w:rsidRPr="004359D3">
        <w:rPr>
          <w:rFonts w:ascii="Times New Roman" w:hAnsi="Times New Roman" w:cs="Times New Roman"/>
          <w:bCs/>
          <w:sz w:val="28"/>
          <w:szCs w:val="28"/>
        </w:rPr>
        <w:t>21,2</w:t>
      </w:r>
      <w:r w:rsidRPr="004359D3">
        <w:rPr>
          <w:rFonts w:ascii="Times New Roman" w:hAnsi="Times New Roman" w:cs="Times New Roman"/>
          <w:bCs/>
          <w:sz w:val="28"/>
          <w:szCs w:val="28"/>
        </w:rPr>
        <w:t xml:space="preserve"> % до </w:t>
      </w:r>
      <w:r w:rsidR="004359D3" w:rsidRPr="004359D3">
        <w:rPr>
          <w:rFonts w:ascii="Times New Roman" w:hAnsi="Times New Roman" w:cs="Times New Roman"/>
          <w:bCs/>
          <w:sz w:val="28"/>
          <w:szCs w:val="28"/>
        </w:rPr>
        <w:t>21,5</w:t>
      </w:r>
      <w:r w:rsidRPr="004359D3">
        <w:rPr>
          <w:rFonts w:ascii="Times New Roman" w:hAnsi="Times New Roman" w:cs="Times New Roman"/>
          <w:bCs/>
          <w:sz w:val="28"/>
          <w:szCs w:val="28"/>
        </w:rPr>
        <w:t xml:space="preserve"> %, доля безвозмездных поступлений уменьшилась с </w:t>
      </w:r>
      <w:r w:rsidR="004359D3" w:rsidRPr="004359D3">
        <w:rPr>
          <w:rFonts w:ascii="Times New Roman" w:hAnsi="Times New Roman" w:cs="Times New Roman"/>
          <w:bCs/>
          <w:sz w:val="28"/>
          <w:szCs w:val="28"/>
        </w:rPr>
        <w:t>78,8</w:t>
      </w:r>
      <w:r w:rsidRPr="004359D3">
        <w:rPr>
          <w:rFonts w:ascii="Times New Roman" w:hAnsi="Times New Roman" w:cs="Times New Roman"/>
          <w:bCs/>
          <w:sz w:val="28"/>
          <w:szCs w:val="28"/>
        </w:rPr>
        <w:t xml:space="preserve"> % до </w:t>
      </w:r>
      <w:r w:rsidR="004359D3" w:rsidRPr="004359D3">
        <w:rPr>
          <w:rFonts w:ascii="Times New Roman" w:hAnsi="Times New Roman" w:cs="Times New Roman"/>
          <w:bCs/>
          <w:sz w:val="28"/>
          <w:szCs w:val="28"/>
        </w:rPr>
        <w:t>78,5</w:t>
      </w:r>
      <w:r w:rsidRPr="004359D3">
        <w:rPr>
          <w:rFonts w:ascii="Times New Roman" w:hAnsi="Times New Roman" w:cs="Times New Roman"/>
          <w:bCs/>
          <w:sz w:val="28"/>
          <w:szCs w:val="28"/>
        </w:rPr>
        <w:t xml:space="preserve"> %.</w:t>
      </w:r>
    </w:p>
    <w:p w14:paraId="72B1E3E5" w14:textId="1B34E1D3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структуре доходов бюджета поселения в 2024 году доля налоговых и неналоговых доходов в общем объеме доходов поселения составила 21,</w:t>
      </w:r>
      <w:r w:rsidR="004359D3" w:rsidRPr="004359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4359D3" w:rsidRPr="004359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9 871,7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 доля налоговых доходов 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в общем объеме доходов составила </w:t>
      </w:r>
      <w:r w:rsidR="004359D3" w:rsidRPr="004359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20,4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4359D3" w:rsidRPr="004359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9 354,3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неналоговых доходов составила </w:t>
      </w:r>
      <w:r w:rsidR="004359D3" w:rsidRPr="004359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1,1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4359D3" w:rsidRPr="004359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517,4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14:paraId="2D80B464" w14:textId="705945ED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Наибольший удельный вес 10,</w:t>
      </w:r>
      <w:r w:rsidR="004359D3" w:rsidRPr="003C6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в общем объеме исполненных доходов составляют налоги на товары (работы, услуги), реализуемые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на территории РФ (акцизы) – </w:t>
      </w:r>
      <w:r w:rsidR="004359D3" w:rsidRPr="003C6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4 983,2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с исполнением 99,6 %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от годового уточненного плана.</w:t>
      </w:r>
    </w:p>
    <w:p w14:paraId="3D951EE5" w14:textId="0005E1DD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Налоги на прибыль, доходы физических лиц в 2024 году увеличились на </w:t>
      </w:r>
      <w:r w:rsidR="004359D3" w:rsidRPr="003C6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1 436,2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4359D3" w:rsidRPr="003C6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66,3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к аналогичному показателю 2023 года</w:t>
      </w:r>
      <w:r w:rsidR="004359D3" w:rsidRPr="003C6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(2 165,6 тыс. рублей)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исполнение к плану составило 1</w:t>
      </w:r>
      <w:r w:rsidR="004359D3" w:rsidRPr="003C6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14,3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4359D3" w:rsidRPr="003C6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3 601,8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14:paraId="4CE7676F" w14:textId="6359494F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Налоги на имущество (налог на имущество физических лиц, транспортный налог, земельный налог) в 2024 году исполнены в объеме </w:t>
      </w:r>
      <w:r w:rsidR="003C6763" w:rsidRPr="000D32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763,6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10</w:t>
      </w:r>
      <w:r w:rsidR="003C6763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1,9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годового уточненного плана; 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к аналогичному показателю 2023 года отмечается увеличение на </w:t>
      </w:r>
      <w:r w:rsidR="003C6763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260,2 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тыс. рублей или </w:t>
      </w:r>
      <w:r w:rsidR="003C6763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51,7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6477ECA2" w14:textId="0DBE7FF7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Госпошлина в 2024 году исполнена в объеме </w:t>
      </w:r>
      <w:r w:rsidR="003C6763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5,8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10</w:t>
      </w:r>
      <w:r w:rsidR="003C6763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4,5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годового уточненного плана; к аналогичному показателю 2023 года отмечается у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меньшение 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4,6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44,2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67BDDE7D" w14:textId="5A853D61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Неналоговые доходы в 2024 году исполнены в объеме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517,4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101,5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плана. К аналогичному показателю 2023 года отмечается снижение на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288,1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,8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 </w:t>
      </w:r>
    </w:p>
    <w:p w14:paraId="7A0D40DE" w14:textId="7DCD02E3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Наибольший удельный вес в общем объеме неналоговых доходов занимают доходы от использования имущества, находящегося 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в государственной и муниципальной собственности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</w:t>
      </w:r>
      <w:r w:rsid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06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487,8 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тыс. рублей с исполнением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101,6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плана. К аналогичному показателю 2023 года отмечается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увеличение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29,9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6,5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 </w:t>
      </w:r>
    </w:p>
    <w:p w14:paraId="697E6E38" w14:textId="2DDF5861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Доходы от оказания платных услуг (работ) и компенсации затрат государства в 2024 году исполнены на сумму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29,6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1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00,0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плана. К аналогичному показателю 2023 года отмечается у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меньшение на 318,8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91,5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32575800" w14:textId="046E72EA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структуре доходов бюджета поселения в 2024 году доля безвозмездных поступлений в общем объеме доходов поселения составила 78,</w:t>
      </w:r>
      <w:r w:rsidR="000D32FF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2A5AFB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36 086,7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числе: доля дотаций в общем объеме доходов составила </w:t>
      </w:r>
      <w:r w:rsidR="002A5AFB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57,3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2A5AFB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26 342,1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субвенций </w:t>
      </w:r>
      <w:r w:rsidR="002A5AFB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0,8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3</w:t>
      </w:r>
      <w:r w:rsidR="002A5AFB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50,7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субсидий 1,</w:t>
      </w:r>
      <w:r w:rsidR="002A5AFB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2A5AFB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745,2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иных межбюджетных трансфертов составила </w:t>
      </w:r>
      <w:r w:rsidR="002A5AFB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18,8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или </w:t>
      </w:r>
      <w:r w:rsidR="002A5AFB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8 649,2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14:paraId="5BD7C2ED" w14:textId="2C947C63" w:rsidR="00902335" w:rsidRPr="00902335" w:rsidRDefault="00902335" w:rsidP="00902335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аналогичному показателю 2023 года отмечается увеличение безвозмездных поступлений на </w:t>
      </w:r>
      <w:r w:rsidR="002A5AFB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6 602,2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2A5AFB" w:rsidRPr="002A5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22,4</w:t>
      </w:r>
      <w:r w:rsidRPr="00902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52250D04" w14:textId="77777777" w:rsidR="0096060D" w:rsidRPr="001A7973" w:rsidRDefault="0096060D" w:rsidP="000B4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  <w:u w:val="single"/>
        </w:rPr>
      </w:pPr>
    </w:p>
    <w:p w14:paraId="72712938" w14:textId="77777777" w:rsidR="00AC06D7" w:rsidRPr="002A5AFB" w:rsidRDefault="0077610C" w:rsidP="000B4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A5AFB">
        <w:rPr>
          <w:rFonts w:ascii="Times New Roman" w:hAnsi="Times New Roman" w:cs="Times New Roman"/>
          <w:sz w:val="28"/>
          <w:szCs w:val="28"/>
          <w:u w:val="single"/>
        </w:rPr>
        <w:t>Исполнение показателей расходной части бюджета сельского поселения Кедровый:</w:t>
      </w:r>
    </w:p>
    <w:p w14:paraId="7A473038" w14:textId="77777777" w:rsidR="0096060D" w:rsidRPr="002A5AFB" w:rsidRDefault="0096060D" w:rsidP="00D3210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811BD52" w14:textId="4E0936BB" w:rsidR="00F679B0" w:rsidRPr="002A5AFB" w:rsidRDefault="00F679B0" w:rsidP="00D3210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A5AFB">
        <w:rPr>
          <w:rFonts w:ascii="Times New Roman" w:hAnsi="Times New Roman" w:cs="Times New Roman"/>
          <w:color w:val="000000" w:themeColor="text1"/>
          <w:sz w:val="28"/>
          <w:szCs w:val="28"/>
        </w:rPr>
        <w:t>В сравнении с первоначальным бюджетом расходы сельского поселения в 202</w:t>
      </w:r>
      <w:r w:rsidR="002A5AFB" w:rsidRPr="002A5AFB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F485C" w:rsidRPr="002A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A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году увеличены на </w:t>
      </w:r>
      <w:r w:rsidR="002A5AFB" w:rsidRPr="002A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19,1 </w:t>
      </w:r>
      <w:r w:rsidRPr="002A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или </w:t>
      </w:r>
      <w:r w:rsidR="002A5AFB" w:rsidRPr="002A5AFB">
        <w:rPr>
          <w:rFonts w:ascii="Times New Roman" w:hAnsi="Times New Roman" w:cs="Times New Roman"/>
          <w:color w:val="000000" w:themeColor="text1"/>
          <w:sz w:val="28"/>
          <w:szCs w:val="28"/>
        </w:rPr>
        <w:t>7 497,5</w:t>
      </w:r>
      <w:r w:rsidR="00D32109" w:rsidRPr="002A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A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тыс. рублей (Таблица 3).  </w:t>
      </w:r>
    </w:p>
    <w:p w14:paraId="2CF27090" w14:textId="77777777" w:rsidR="00650932" w:rsidRPr="00C36DC0" w:rsidRDefault="00650932" w:rsidP="00B75D0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2A5AFB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Таблица 3</w:t>
      </w:r>
    </w:p>
    <w:p w14:paraId="6BD50D5E" w14:textId="77777777" w:rsidR="00650932" w:rsidRPr="00C36DC0" w:rsidRDefault="00650932" w:rsidP="0065093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36DC0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88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1985"/>
        <w:gridCol w:w="1842"/>
        <w:gridCol w:w="1134"/>
        <w:gridCol w:w="1276"/>
      </w:tblGrid>
      <w:tr w:rsidR="000E5C9A" w:rsidRPr="00C36DC0" w14:paraId="757F3631" w14:textId="77777777" w:rsidTr="000E5C9A">
        <w:trPr>
          <w:trHeight w:val="55"/>
        </w:trPr>
        <w:tc>
          <w:tcPr>
            <w:tcW w:w="1563" w:type="pct"/>
            <w:vMerge w:val="restart"/>
            <w:shd w:val="clear" w:color="auto" w:fill="auto"/>
            <w:noWrap/>
            <w:vAlign w:val="center"/>
            <w:hideMark/>
          </w:tcPr>
          <w:p w14:paraId="676EACCF" w14:textId="77777777" w:rsidR="000E5C9A" w:rsidRPr="00C36DC0" w:rsidRDefault="000E5C9A" w:rsidP="009F2651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разделов расходов</w:t>
            </w:r>
          </w:p>
        </w:tc>
        <w:tc>
          <w:tcPr>
            <w:tcW w:w="1094" w:type="pct"/>
            <w:vMerge w:val="restart"/>
            <w:shd w:val="clear" w:color="auto" w:fill="auto"/>
            <w:vAlign w:val="center"/>
            <w:hideMark/>
          </w:tcPr>
          <w:p w14:paraId="1BE85D24" w14:textId="66964686" w:rsidR="000E5C9A" w:rsidRPr="00C36DC0" w:rsidRDefault="000E5C9A" w:rsidP="009072A9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Первоначальный                план на 202</w:t>
            </w:r>
            <w:r w:rsidR="009072A9"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год,                         (решение Совета                  депутатов                                        от </w:t>
            </w:r>
            <w:r w:rsidR="009072A9"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20.12.2023</w:t>
            </w:r>
            <w:r w:rsidR="0089521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№ 4</w:t>
            </w:r>
            <w:r w:rsidR="009072A9"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015" w:type="pct"/>
            <w:vMerge w:val="restart"/>
            <w:shd w:val="clear" w:color="auto" w:fill="auto"/>
            <w:vAlign w:val="center"/>
            <w:hideMark/>
          </w:tcPr>
          <w:p w14:paraId="3C49DCAF" w14:textId="59CA46BA" w:rsidR="000E5C9A" w:rsidRPr="00C36DC0" w:rsidRDefault="000E5C9A" w:rsidP="009F2651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Уточненный                план на </w:t>
            </w:r>
            <w:r w:rsidR="009072A9"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2024</w:t>
            </w: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год,                         (решение Совета                  депутатов</w:t>
            </w:r>
          </w:p>
          <w:p w14:paraId="78A3FEA9" w14:textId="69E2CD45" w:rsidR="000E5C9A" w:rsidRPr="00C36DC0" w:rsidRDefault="000E5C9A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от </w:t>
            </w:r>
            <w:r w:rsidR="00C36DC0"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23.12.2024                   № 38</w:t>
            </w: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28" w:type="pct"/>
            <w:gridSpan w:val="2"/>
            <w:shd w:val="clear" w:color="auto" w:fill="auto"/>
            <w:vAlign w:val="center"/>
            <w:hideMark/>
          </w:tcPr>
          <w:p w14:paraId="466D9879" w14:textId="77777777" w:rsidR="000E5C9A" w:rsidRPr="00C36DC0" w:rsidRDefault="000E5C9A" w:rsidP="009F2651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Отклонение (+/-)</w:t>
            </w:r>
          </w:p>
        </w:tc>
      </w:tr>
      <w:tr w:rsidR="000E5C9A" w:rsidRPr="00C36DC0" w14:paraId="682A8AD9" w14:textId="77777777" w:rsidTr="000E5C9A">
        <w:trPr>
          <w:trHeight w:val="998"/>
        </w:trPr>
        <w:tc>
          <w:tcPr>
            <w:tcW w:w="1563" w:type="pct"/>
            <w:vMerge/>
            <w:vAlign w:val="center"/>
            <w:hideMark/>
          </w:tcPr>
          <w:p w14:paraId="2C4EE6A5" w14:textId="77777777" w:rsidR="000E5C9A" w:rsidRPr="00C36DC0" w:rsidRDefault="000E5C9A" w:rsidP="009F26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94" w:type="pct"/>
            <w:vMerge/>
            <w:vAlign w:val="center"/>
            <w:hideMark/>
          </w:tcPr>
          <w:p w14:paraId="69F310B2" w14:textId="77777777" w:rsidR="000E5C9A" w:rsidRPr="00C36DC0" w:rsidRDefault="000E5C9A" w:rsidP="009F26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15" w:type="pct"/>
            <w:vMerge/>
            <w:vAlign w:val="center"/>
            <w:hideMark/>
          </w:tcPr>
          <w:p w14:paraId="2CD464D1" w14:textId="77777777" w:rsidR="000E5C9A" w:rsidRPr="00C36DC0" w:rsidRDefault="000E5C9A" w:rsidP="009F26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25" w:type="pct"/>
            <w:shd w:val="clear" w:color="000000" w:fill="FFFFFF"/>
            <w:vAlign w:val="center"/>
            <w:hideMark/>
          </w:tcPr>
          <w:p w14:paraId="6B2C6BD5" w14:textId="77777777" w:rsidR="000E5C9A" w:rsidRPr="00C36DC0" w:rsidRDefault="000E5C9A" w:rsidP="009F2651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тыс. рублей</w:t>
            </w:r>
          </w:p>
        </w:tc>
        <w:tc>
          <w:tcPr>
            <w:tcW w:w="703" w:type="pct"/>
            <w:shd w:val="clear" w:color="auto" w:fill="auto"/>
            <w:vAlign w:val="center"/>
            <w:hideMark/>
          </w:tcPr>
          <w:p w14:paraId="2231B647" w14:textId="77777777" w:rsidR="000E5C9A" w:rsidRPr="00C36DC0" w:rsidRDefault="000E5C9A" w:rsidP="009F2651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8"/>
                <w:szCs w:val="18"/>
                <w:lang w:eastAsia="ru-RU"/>
              </w:rPr>
              <w:t>%</w:t>
            </w:r>
          </w:p>
        </w:tc>
      </w:tr>
      <w:tr w:rsidR="00C36DC0" w:rsidRPr="00C36DC0" w14:paraId="3771B89E" w14:textId="77777777" w:rsidTr="001A7973">
        <w:trPr>
          <w:trHeight w:val="332"/>
        </w:trPr>
        <w:tc>
          <w:tcPr>
            <w:tcW w:w="1563" w:type="pct"/>
            <w:shd w:val="clear" w:color="auto" w:fill="auto"/>
            <w:vAlign w:val="center"/>
            <w:hideMark/>
          </w:tcPr>
          <w:p w14:paraId="431D847E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0B18F" w14:textId="5AEB775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16 265,4</w:t>
            </w:r>
          </w:p>
        </w:tc>
        <w:tc>
          <w:tcPr>
            <w:tcW w:w="1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8A859" w14:textId="520BFDE2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16 417,7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F194C" w14:textId="71413DD5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152,3</w:t>
            </w:r>
          </w:p>
        </w:tc>
        <w:tc>
          <w:tcPr>
            <w:tcW w:w="7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A76F1" w14:textId="3F534165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0,9</w:t>
            </w:r>
          </w:p>
        </w:tc>
      </w:tr>
      <w:tr w:rsidR="00C36DC0" w:rsidRPr="00C36DC0" w14:paraId="0128C3A6" w14:textId="77777777" w:rsidTr="005D0E5D">
        <w:trPr>
          <w:trHeight w:val="54"/>
        </w:trPr>
        <w:tc>
          <w:tcPr>
            <w:tcW w:w="1563" w:type="pct"/>
            <w:shd w:val="clear" w:color="auto" w:fill="auto"/>
            <w:vAlign w:val="center"/>
            <w:hideMark/>
          </w:tcPr>
          <w:p w14:paraId="20C460AA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10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D1660" w14:textId="4A1A478F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350,2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038B0" w14:textId="1E717BD0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350,2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BB3A4" w14:textId="715163AE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79696" w14:textId="3101AE7A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C36DC0" w:rsidRPr="00C36DC0" w14:paraId="5420F7A8" w14:textId="77777777" w:rsidTr="001A7973">
        <w:trPr>
          <w:trHeight w:val="682"/>
        </w:trPr>
        <w:tc>
          <w:tcPr>
            <w:tcW w:w="1563" w:type="pct"/>
            <w:shd w:val="clear" w:color="auto" w:fill="auto"/>
            <w:vAlign w:val="center"/>
            <w:hideMark/>
          </w:tcPr>
          <w:p w14:paraId="13E671E7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t xml:space="preserve">Национальная безопасность </w:t>
            </w:r>
          </w:p>
          <w:p w14:paraId="0AAC600C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t>и правоохранительная деятельность</w:t>
            </w:r>
          </w:p>
        </w:tc>
        <w:tc>
          <w:tcPr>
            <w:tcW w:w="10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D6306" w14:textId="1D361A14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239,5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C90EB" w14:textId="0E1D1A5C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254,7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05E41" w14:textId="581F6C4A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15,2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C9B5B" w14:textId="76F3F19C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6,3</w:t>
            </w:r>
          </w:p>
        </w:tc>
      </w:tr>
      <w:tr w:rsidR="00C36DC0" w:rsidRPr="00C36DC0" w14:paraId="4EEC6ED1" w14:textId="77777777" w:rsidTr="005D0E5D">
        <w:trPr>
          <w:trHeight w:val="63"/>
        </w:trPr>
        <w:tc>
          <w:tcPr>
            <w:tcW w:w="1563" w:type="pct"/>
            <w:shd w:val="clear" w:color="auto" w:fill="auto"/>
            <w:vAlign w:val="center"/>
            <w:hideMark/>
          </w:tcPr>
          <w:p w14:paraId="0FC9BCC7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10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BE27A" w14:textId="2A8DA289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4 553,1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C4766" w14:textId="40425AD2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6 338,6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BEF2B" w14:textId="25BF8DB4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1 785,5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319AB" w14:textId="21BD37DC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39,2</w:t>
            </w:r>
          </w:p>
        </w:tc>
      </w:tr>
      <w:tr w:rsidR="00C36DC0" w:rsidRPr="00C36DC0" w14:paraId="13FF224B" w14:textId="77777777" w:rsidTr="005D0E5D">
        <w:trPr>
          <w:trHeight w:val="281"/>
        </w:trPr>
        <w:tc>
          <w:tcPr>
            <w:tcW w:w="1563" w:type="pct"/>
            <w:shd w:val="clear" w:color="auto" w:fill="auto"/>
            <w:vAlign w:val="center"/>
            <w:hideMark/>
          </w:tcPr>
          <w:p w14:paraId="5F641C85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10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70DEF" w14:textId="7D7F2359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1 156,1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E47B8" w14:textId="5ECF9623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5 724,2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212AB" w14:textId="3E052B7D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4 568,1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30621" w14:textId="3EB49ED3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395,1</w:t>
            </w:r>
          </w:p>
        </w:tc>
      </w:tr>
      <w:tr w:rsidR="00C36DC0" w:rsidRPr="00C36DC0" w14:paraId="4A4AE80D" w14:textId="77777777" w:rsidTr="005D0E5D">
        <w:trPr>
          <w:trHeight w:val="54"/>
        </w:trPr>
        <w:tc>
          <w:tcPr>
            <w:tcW w:w="1563" w:type="pct"/>
            <w:shd w:val="clear" w:color="auto" w:fill="auto"/>
            <w:vAlign w:val="center"/>
          </w:tcPr>
          <w:p w14:paraId="31859A06" w14:textId="1D23A32F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t>Охрана окружающей среды</w:t>
            </w:r>
          </w:p>
        </w:tc>
        <w:tc>
          <w:tcPr>
            <w:tcW w:w="10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29F36" w14:textId="323DE935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2BBF3" w14:textId="0C2866F5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13152" w14:textId="05026A2C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DDAAC" w14:textId="48AFD10E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C36DC0" w:rsidRPr="00C36DC0" w14:paraId="47AB285F" w14:textId="77777777" w:rsidTr="005D0E5D">
        <w:trPr>
          <w:trHeight w:val="54"/>
        </w:trPr>
        <w:tc>
          <w:tcPr>
            <w:tcW w:w="1563" w:type="pct"/>
            <w:shd w:val="clear" w:color="auto" w:fill="auto"/>
            <w:vAlign w:val="center"/>
            <w:hideMark/>
          </w:tcPr>
          <w:p w14:paraId="6003DA58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10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C5D74" w14:textId="78CAD745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9EBCE" w14:textId="6B6DE7BE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71,3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80E4F" w14:textId="76200054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71,3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9C9AF" w14:textId="0E79B2E2" w:rsidR="00C36DC0" w:rsidRPr="00C36DC0" w:rsidRDefault="00435F9C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10</w:t>
            </w:r>
            <w:r w:rsidR="00C36DC0"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C36DC0" w:rsidRPr="00C36DC0" w14:paraId="2CFAD563" w14:textId="77777777" w:rsidTr="001A7973">
        <w:trPr>
          <w:trHeight w:val="300"/>
        </w:trPr>
        <w:tc>
          <w:tcPr>
            <w:tcW w:w="1563" w:type="pct"/>
            <w:shd w:val="clear" w:color="auto" w:fill="auto"/>
            <w:vAlign w:val="center"/>
            <w:hideMark/>
          </w:tcPr>
          <w:p w14:paraId="0C38B0A3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10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D14CF" w14:textId="3D4AAB5D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14 552,1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440DC" w14:textId="3F81773C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15 491,6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914E9" w14:textId="672CEF2A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939,5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3F215" w14:textId="4CC134C4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6,5</w:t>
            </w:r>
          </w:p>
        </w:tc>
      </w:tr>
      <w:tr w:rsidR="00C36DC0" w:rsidRPr="00C36DC0" w14:paraId="784703E9" w14:textId="77777777" w:rsidTr="005D0E5D">
        <w:trPr>
          <w:trHeight w:val="54"/>
        </w:trPr>
        <w:tc>
          <w:tcPr>
            <w:tcW w:w="1563" w:type="pct"/>
            <w:shd w:val="clear" w:color="auto" w:fill="auto"/>
            <w:vAlign w:val="center"/>
          </w:tcPr>
          <w:p w14:paraId="690C1937" w14:textId="377909A4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10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0458D" w14:textId="1E449C18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8DB49" w14:textId="49250E86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147AD" w14:textId="2DAB014C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78E9D" w14:textId="145D998D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C36DC0" w:rsidRPr="00C36DC0" w14:paraId="61E5C371" w14:textId="77777777" w:rsidTr="001A7973">
        <w:trPr>
          <w:trHeight w:val="300"/>
        </w:trPr>
        <w:tc>
          <w:tcPr>
            <w:tcW w:w="1563" w:type="pct"/>
            <w:shd w:val="clear" w:color="auto" w:fill="auto"/>
            <w:vAlign w:val="center"/>
            <w:hideMark/>
          </w:tcPr>
          <w:p w14:paraId="582854DB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10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C4714" w14:textId="65D88100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1 041,7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F84DB" w14:textId="3DD9C17B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1 072,3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8C768" w14:textId="65E05569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30,6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6D8BD" w14:textId="6A399328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2,9</w:t>
            </w:r>
          </w:p>
        </w:tc>
      </w:tr>
      <w:tr w:rsidR="00C36DC0" w:rsidRPr="00C36DC0" w14:paraId="57E2189C" w14:textId="77777777" w:rsidTr="001A7973">
        <w:trPr>
          <w:trHeight w:val="300"/>
        </w:trPr>
        <w:tc>
          <w:tcPr>
            <w:tcW w:w="1563" w:type="pct"/>
            <w:shd w:val="clear" w:color="auto" w:fill="auto"/>
            <w:vAlign w:val="center"/>
            <w:hideMark/>
          </w:tcPr>
          <w:p w14:paraId="4687BEC3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sz w:val="18"/>
                <w:szCs w:val="18"/>
                <w:lang w:eastAsia="ru-RU"/>
              </w:rPr>
              <w:t>Физическая культура и спорт</w:t>
            </w:r>
          </w:p>
        </w:tc>
        <w:tc>
          <w:tcPr>
            <w:tcW w:w="10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E0A37" w14:textId="3DCF4298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1 020,9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AD5D9" w14:textId="533A8B9F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955,9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A8E97" w14:textId="080B3AC4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-65,0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D2FDD" w14:textId="31DA292D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-6,4</w:t>
            </w:r>
          </w:p>
        </w:tc>
      </w:tr>
      <w:tr w:rsidR="00C36DC0" w:rsidRPr="00C36DC0" w14:paraId="3C273A53" w14:textId="77777777" w:rsidTr="005D0E5D">
        <w:trPr>
          <w:trHeight w:val="117"/>
        </w:trPr>
        <w:tc>
          <w:tcPr>
            <w:tcW w:w="1563" w:type="pct"/>
            <w:shd w:val="clear" w:color="auto" w:fill="auto"/>
            <w:vAlign w:val="center"/>
            <w:hideMark/>
          </w:tcPr>
          <w:p w14:paraId="17D70505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༏༏༏༏༏༏༏༏༏༏༏༏༏༏༏༏༏༏༏༏༏༏༏༏༏༏༏༏༏༏༏" w:hAnsi="Times New Roman" w:cs="Times New Roman"/>
                <w:b/>
                <w:sz w:val="18"/>
                <w:szCs w:val="18"/>
                <w:lang w:eastAsia="ru-RU"/>
              </w:rPr>
              <w:t>РАСХОДЫ ВСЕГО</w:t>
            </w:r>
          </w:p>
        </w:tc>
        <w:tc>
          <w:tcPr>
            <w:tcW w:w="10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85D52" w14:textId="76B361D2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39 179,0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0D7BA" w14:textId="5ABCA53B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46 676,5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0B23D" w14:textId="121BB0A9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7 497,5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2CCCA" w14:textId="4B551045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19,1</w:t>
            </w:r>
          </w:p>
        </w:tc>
      </w:tr>
    </w:tbl>
    <w:p w14:paraId="5874BB9B" w14:textId="77777777" w:rsidR="005D0E5D" w:rsidRDefault="005D0E5D" w:rsidP="005D0E5D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AF0F775" w14:textId="7023A294" w:rsidR="005D0E5D" w:rsidRPr="005D0E5D" w:rsidRDefault="005D0E5D" w:rsidP="005478E6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0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официальном сайте размещено 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Совета депутатов сельского поселения К</w:t>
      </w:r>
      <w:r w:rsidRPr="00547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едровый 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 w:rsidR="003A18D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.12.2023 № </w:t>
      </w:r>
      <w:r w:rsidRPr="005478E6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</w:t>
      </w:r>
      <w:r w:rsidRPr="005D0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бюджете сельского поселения К</w:t>
      </w:r>
      <w:r w:rsidRPr="005478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едровый </w:t>
      </w:r>
      <w:r w:rsidRPr="005D0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2024 год и плановый период 2025 и 2026 годов» 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решение о бюджете) и решение Совета депутатов сельского поселения </w:t>
      </w:r>
      <w:r w:rsidRPr="005478E6"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</w:t>
      </w:r>
      <w:r w:rsidRPr="005478E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.12.2024 № </w:t>
      </w:r>
      <w:r w:rsidRPr="005478E6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</w:t>
      </w:r>
      <w:r w:rsidR="005478E6" w:rsidRPr="005478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решение Совета депутатов сельского поселения К</w:t>
      </w:r>
      <w:r w:rsidRPr="005478E6">
        <w:rPr>
          <w:rFonts w:ascii="Times New Roman" w:eastAsia="Times New Roman" w:hAnsi="Times New Roman" w:cs="Times New Roman"/>
          <w:sz w:val="28"/>
          <w:szCs w:val="28"/>
          <w:lang w:eastAsia="ru-RU"/>
        </w:rPr>
        <w:t>едровый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</w:t>
      </w:r>
      <w:r w:rsidR="0089521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.12.2023 № </w:t>
      </w:r>
      <w:r w:rsidR="005478E6" w:rsidRPr="005478E6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</w:t>
      </w:r>
      <w:r w:rsidRPr="005D0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бюджете сельского поселения К</w:t>
      </w:r>
      <w:r w:rsidR="005478E6" w:rsidRPr="005478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едровый</w:t>
      </w:r>
      <w:r w:rsidRPr="005D0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2024 год и плановый период 2025 и 2026 годов».  Иных решений Совета депутатов сельского поселения К</w:t>
      </w:r>
      <w:r w:rsidR="005478E6" w:rsidRPr="005478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едровый </w:t>
      </w:r>
      <w:r w:rsidRPr="005D0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внесении изменений в решения о бюджете </w:t>
      </w:r>
      <w:r w:rsidR="005478E6" w:rsidRPr="005478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5D0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отчетном периоде на официальном сайте не содержится. </w:t>
      </w:r>
    </w:p>
    <w:p w14:paraId="1EDCFBCF" w14:textId="6A9B060D" w:rsidR="00435F9C" w:rsidRPr="005D0E5D" w:rsidRDefault="00435F9C" w:rsidP="00435F9C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F9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3 статьи 217 Б</w:t>
      </w:r>
      <w:r w:rsidR="00545C46">
        <w:rPr>
          <w:rFonts w:ascii="Times New Roman" w:eastAsia="Times New Roman" w:hAnsi="Times New Roman" w:cs="Times New Roman"/>
          <w:sz w:val="28"/>
          <w:szCs w:val="28"/>
          <w:lang w:eastAsia="ru-RU"/>
        </w:rPr>
        <w:t>К РФ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решением Совета депутатов сельского поселения от </w:t>
      </w:r>
      <w:r w:rsidRPr="00435F9C">
        <w:rPr>
          <w:rFonts w:ascii="Times New Roman" w:eastAsia="Times New Roman" w:hAnsi="Times New Roman" w:cs="Times New Roman"/>
          <w:sz w:val="28"/>
          <w:szCs w:val="28"/>
          <w:lang w:eastAsia="ru-RU"/>
        </w:rPr>
        <w:t>20.12.2023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Pr="00435F9C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</w:t>
      </w:r>
      <w:r w:rsidRPr="00435F9C"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</w:t>
      </w:r>
      <w:r w:rsidRPr="005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2024 год и плановый период 2025 и 2026 годов» определены основания внесения в 2024 году изменений в сводную бюджетную роспись без внесения изменений в решение о бюджете сельского поселения.</w:t>
      </w:r>
    </w:p>
    <w:p w14:paraId="31B4C2AE" w14:textId="1585C0DA" w:rsidR="005D0E5D" w:rsidRPr="005D0E5D" w:rsidRDefault="005D0E5D" w:rsidP="005D0E5D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0E5D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ab/>
      </w:r>
      <w:r w:rsidRPr="005D0E5D">
        <w:rPr>
          <w:rFonts w:ascii="Times New Roman" w:hAnsi="Times New Roman" w:cs="Times New Roman"/>
          <w:sz w:val="28"/>
          <w:szCs w:val="28"/>
        </w:rPr>
        <w:t>В сравнении с первоначально утвержденным планом на 2024 год уменьшены расходы по одному разделу «Физическая культура и спорт»</w:t>
      </w:r>
      <w:r w:rsidRPr="005D0E5D">
        <w:rPr>
          <w:rFonts w:ascii="Times New Roman" w:hAnsi="Times New Roman" w:cs="Times New Roman"/>
          <w:sz w:val="28"/>
          <w:szCs w:val="28"/>
        </w:rPr>
        <w:br/>
        <w:t xml:space="preserve">на </w:t>
      </w:r>
      <w:r w:rsidR="00435F9C" w:rsidRPr="00630B8F">
        <w:rPr>
          <w:rFonts w:ascii="Times New Roman" w:hAnsi="Times New Roman" w:cs="Times New Roman"/>
          <w:sz w:val="28"/>
          <w:szCs w:val="28"/>
        </w:rPr>
        <w:t>65,0</w:t>
      </w:r>
      <w:r w:rsidRPr="005D0E5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435F9C" w:rsidRPr="00630B8F">
        <w:rPr>
          <w:rFonts w:ascii="Times New Roman" w:hAnsi="Times New Roman" w:cs="Times New Roman"/>
          <w:sz w:val="28"/>
          <w:szCs w:val="28"/>
        </w:rPr>
        <w:t>6,4</w:t>
      </w:r>
      <w:r w:rsidRPr="005D0E5D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5D50A0A2" w14:textId="637B4374" w:rsidR="005D0E5D" w:rsidRPr="005D0E5D" w:rsidRDefault="005D0E5D" w:rsidP="005D0E5D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0E5D">
        <w:rPr>
          <w:rFonts w:ascii="Times New Roman" w:hAnsi="Times New Roman" w:cs="Times New Roman"/>
          <w:sz w:val="28"/>
          <w:szCs w:val="28"/>
        </w:rPr>
        <w:tab/>
        <w:t xml:space="preserve">Рост расходов отмечается по </w:t>
      </w:r>
      <w:r w:rsidR="00435F9C" w:rsidRPr="00630B8F">
        <w:rPr>
          <w:rFonts w:ascii="Times New Roman" w:hAnsi="Times New Roman" w:cs="Times New Roman"/>
          <w:sz w:val="28"/>
          <w:szCs w:val="28"/>
        </w:rPr>
        <w:t>шести</w:t>
      </w:r>
      <w:r w:rsidRPr="005D0E5D">
        <w:rPr>
          <w:rFonts w:ascii="Times New Roman" w:hAnsi="Times New Roman" w:cs="Times New Roman"/>
          <w:sz w:val="28"/>
          <w:szCs w:val="28"/>
        </w:rPr>
        <w:t xml:space="preserve"> разделам: </w:t>
      </w:r>
      <w:r w:rsidR="00435F9C" w:rsidRPr="005D0E5D">
        <w:rPr>
          <w:rFonts w:ascii="Times New Roman" w:hAnsi="Times New Roman" w:cs="Times New Roman"/>
          <w:sz w:val="28"/>
          <w:szCs w:val="28"/>
        </w:rPr>
        <w:t>«Жилищно-коммунальное хозяйство»</w:t>
      </w:r>
      <w:r w:rsidR="00435F9C" w:rsidRPr="00630B8F">
        <w:rPr>
          <w:rFonts w:ascii="Times New Roman" w:hAnsi="Times New Roman" w:cs="Times New Roman"/>
          <w:sz w:val="28"/>
          <w:szCs w:val="28"/>
        </w:rPr>
        <w:t xml:space="preserve"> </w:t>
      </w:r>
      <w:r w:rsidR="00435F9C" w:rsidRPr="005D0E5D">
        <w:rPr>
          <w:rFonts w:ascii="Times New Roman" w:hAnsi="Times New Roman" w:cs="Times New Roman"/>
          <w:sz w:val="28"/>
          <w:szCs w:val="28"/>
        </w:rPr>
        <w:t xml:space="preserve">на </w:t>
      </w:r>
      <w:r w:rsidR="00435F9C" w:rsidRPr="00630B8F">
        <w:rPr>
          <w:rFonts w:ascii="Times New Roman" w:hAnsi="Times New Roman" w:cs="Times New Roman"/>
          <w:sz w:val="28"/>
          <w:szCs w:val="28"/>
        </w:rPr>
        <w:t>4 568,1</w:t>
      </w:r>
      <w:r w:rsidR="00630B8F" w:rsidRPr="00630B8F">
        <w:rPr>
          <w:rFonts w:ascii="Times New Roman" w:hAnsi="Times New Roman" w:cs="Times New Roman"/>
          <w:sz w:val="28"/>
          <w:szCs w:val="28"/>
        </w:rPr>
        <w:t xml:space="preserve"> тыс. рублей или 3,9</w:t>
      </w:r>
      <w:r w:rsidR="00435F9C" w:rsidRPr="005D0E5D">
        <w:rPr>
          <w:rFonts w:ascii="Times New Roman" w:hAnsi="Times New Roman" w:cs="Times New Roman"/>
          <w:sz w:val="28"/>
          <w:szCs w:val="28"/>
        </w:rPr>
        <w:t xml:space="preserve"> раза</w:t>
      </w:r>
      <w:r w:rsidR="00630B8F" w:rsidRPr="00630B8F">
        <w:rPr>
          <w:rFonts w:ascii="Times New Roman" w:hAnsi="Times New Roman" w:cs="Times New Roman"/>
          <w:sz w:val="28"/>
          <w:szCs w:val="28"/>
        </w:rPr>
        <w:t xml:space="preserve">; </w:t>
      </w:r>
      <w:r w:rsidR="00630B8F" w:rsidRPr="005D0E5D">
        <w:rPr>
          <w:rFonts w:ascii="Times New Roman" w:hAnsi="Times New Roman" w:cs="Times New Roman"/>
          <w:sz w:val="28"/>
          <w:szCs w:val="28"/>
        </w:rPr>
        <w:t>«Национальная э</w:t>
      </w:r>
      <w:r w:rsidR="00630B8F" w:rsidRPr="00630B8F">
        <w:rPr>
          <w:rFonts w:ascii="Times New Roman" w:hAnsi="Times New Roman" w:cs="Times New Roman"/>
          <w:sz w:val="28"/>
          <w:szCs w:val="28"/>
        </w:rPr>
        <w:t xml:space="preserve">кономика» </w:t>
      </w:r>
      <w:r w:rsidR="00630B8F" w:rsidRPr="005D0E5D">
        <w:rPr>
          <w:rFonts w:ascii="Times New Roman" w:hAnsi="Times New Roman" w:cs="Times New Roman"/>
          <w:sz w:val="28"/>
          <w:szCs w:val="28"/>
        </w:rPr>
        <w:t>на 1</w:t>
      </w:r>
      <w:r w:rsidR="00630B8F" w:rsidRPr="00630B8F">
        <w:rPr>
          <w:rFonts w:ascii="Times New Roman" w:hAnsi="Times New Roman" w:cs="Times New Roman"/>
          <w:sz w:val="28"/>
          <w:szCs w:val="28"/>
        </w:rPr>
        <w:t> 785,5</w:t>
      </w:r>
      <w:r w:rsidR="00630B8F" w:rsidRPr="005D0E5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630B8F" w:rsidRPr="00630B8F">
        <w:rPr>
          <w:rFonts w:ascii="Times New Roman" w:hAnsi="Times New Roman" w:cs="Times New Roman"/>
          <w:sz w:val="28"/>
          <w:szCs w:val="28"/>
        </w:rPr>
        <w:t>39,2</w:t>
      </w:r>
      <w:r w:rsidR="00630B8F" w:rsidRPr="005D0E5D">
        <w:rPr>
          <w:rFonts w:ascii="Times New Roman" w:hAnsi="Times New Roman" w:cs="Times New Roman"/>
          <w:sz w:val="28"/>
          <w:szCs w:val="28"/>
        </w:rPr>
        <w:t xml:space="preserve"> %;</w:t>
      </w:r>
      <w:r w:rsidR="00630B8F" w:rsidRPr="00630B8F">
        <w:rPr>
          <w:rFonts w:ascii="Times New Roman" w:hAnsi="Times New Roman" w:cs="Times New Roman"/>
          <w:sz w:val="28"/>
          <w:szCs w:val="28"/>
        </w:rPr>
        <w:t xml:space="preserve"> </w:t>
      </w:r>
      <w:r w:rsidR="00630B8F" w:rsidRPr="005D0E5D">
        <w:rPr>
          <w:rFonts w:ascii="Times New Roman" w:hAnsi="Times New Roman" w:cs="Times New Roman"/>
          <w:sz w:val="28"/>
          <w:szCs w:val="28"/>
        </w:rPr>
        <w:t xml:space="preserve">«Культура и кинематография» на </w:t>
      </w:r>
      <w:r w:rsidR="00630B8F" w:rsidRPr="00630B8F">
        <w:rPr>
          <w:rFonts w:ascii="Times New Roman" w:hAnsi="Times New Roman" w:cs="Times New Roman"/>
          <w:sz w:val="28"/>
          <w:szCs w:val="28"/>
        </w:rPr>
        <w:t>939,5</w:t>
      </w:r>
      <w:r w:rsidR="00630B8F" w:rsidRPr="005D0E5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630B8F" w:rsidRPr="00630B8F">
        <w:rPr>
          <w:rFonts w:ascii="Times New Roman" w:hAnsi="Times New Roman" w:cs="Times New Roman"/>
          <w:sz w:val="28"/>
          <w:szCs w:val="28"/>
        </w:rPr>
        <w:t>6,5 %;</w:t>
      </w:r>
      <w:r w:rsidR="00630B8F" w:rsidRPr="005D0E5D">
        <w:rPr>
          <w:rFonts w:ascii="Times New Roman" w:hAnsi="Times New Roman" w:cs="Times New Roman"/>
          <w:sz w:val="28"/>
          <w:szCs w:val="28"/>
        </w:rPr>
        <w:t xml:space="preserve"> «Национальная безопасность и правоохранительная деятельность»</w:t>
      </w:r>
      <w:r w:rsidR="00630B8F" w:rsidRPr="00630B8F">
        <w:rPr>
          <w:rFonts w:ascii="Times New Roman" w:hAnsi="Times New Roman" w:cs="Times New Roman"/>
          <w:sz w:val="28"/>
          <w:szCs w:val="28"/>
        </w:rPr>
        <w:t xml:space="preserve"> </w:t>
      </w:r>
      <w:r w:rsidR="00630B8F" w:rsidRPr="005D0E5D">
        <w:rPr>
          <w:rFonts w:ascii="Times New Roman" w:hAnsi="Times New Roman" w:cs="Times New Roman"/>
          <w:sz w:val="28"/>
          <w:szCs w:val="28"/>
        </w:rPr>
        <w:t xml:space="preserve">на </w:t>
      </w:r>
      <w:r w:rsidR="00630B8F" w:rsidRPr="00630B8F">
        <w:rPr>
          <w:rFonts w:ascii="Times New Roman" w:hAnsi="Times New Roman" w:cs="Times New Roman"/>
          <w:sz w:val="28"/>
          <w:szCs w:val="28"/>
        </w:rPr>
        <w:t>15,2</w:t>
      </w:r>
      <w:r w:rsidR="00630B8F" w:rsidRPr="005D0E5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630B8F" w:rsidRPr="00630B8F">
        <w:rPr>
          <w:rFonts w:ascii="Times New Roman" w:hAnsi="Times New Roman" w:cs="Times New Roman"/>
          <w:sz w:val="28"/>
          <w:szCs w:val="28"/>
        </w:rPr>
        <w:t xml:space="preserve">6,3 %; </w:t>
      </w:r>
      <w:r w:rsidRPr="005D0E5D">
        <w:rPr>
          <w:rFonts w:ascii="Times New Roman" w:hAnsi="Times New Roman" w:cs="Times New Roman"/>
          <w:sz w:val="28"/>
          <w:szCs w:val="28"/>
        </w:rPr>
        <w:t>«Социальная политика»</w:t>
      </w:r>
      <w:r w:rsidR="00630B8F" w:rsidRPr="00630B8F">
        <w:rPr>
          <w:rFonts w:ascii="Times New Roman" w:hAnsi="Times New Roman" w:cs="Times New Roman"/>
          <w:sz w:val="28"/>
          <w:szCs w:val="28"/>
        </w:rPr>
        <w:t xml:space="preserve"> </w:t>
      </w:r>
      <w:r w:rsidRPr="005D0E5D">
        <w:rPr>
          <w:rFonts w:ascii="Times New Roman" w:hAnsi="Times New Roman" w:cs="Times New Roman"/>
          <w:sz w:val="28"/>
          <w:szCs w:val="28"/>
        </w:rPr>
        <w:t xml:space="preserve">на </w:t>
      </w:r>
      <w:r w:rsidR="00630B8F" w:rsidRPr="00630B8F">
        <w:rPr>
          <w:rFonts w:ascii="Times New Roman" w:hAnsi="Times New Roman" w:cs="Times New Roman"/>
          <w:sz w:val="28"/>
          <w:szCs w:val="28"/>
        </w:rPr>
        <w:t>30,6</w:t>
      </w:r>
      <w:r w:rsidRPr="005D0E5D">
        <w:rPr>
          <w:rFonts w:ascii="Times New Roman" w:hAnsi="Times New Roman" w:cs="Times New Roman"/>
          <w:sz w:val="28"/>
          <w:szCs w:val="28"/>
        </w:rPr>
        <w:t xml:space="preserve"> тыс. рублей или</w:t>
      </w:r>
      <w:r w:rsidR="00630B8F" w:rsidRPr="00630B8F">
        <w:rPr>
          <w:rFonts w:ascii="Times New Roman" w:hAnsi="Times New Roman" w:cs="Times New Roman"/>
          <w:sz w:val="28"/>
          <w:szCs w:val="28"/>
        </w:rPr>
        <w:t xml:space="preserve"> 2,9</w:t>
      </w:r>
      <w:r w:rsidR="003A18D0">
        <w:rPr>
          <w:rFonts w:ascii="Times New Roman" w:hAnsi="Times New Roman" w:cs="Times New Roman"/>
          <w:sz w:val="28"/>
          <w:szCs w:val="28"/>
        </w:rPr>
        <w:t xml:space="preserve"> </w:t>
      </w:r>
      <w:r w:rsidR="00630B8F" w:rsidRPr="00630B8F">
        <w:rPr>
          <w:rFonts w:ascii="Times New Roman" w:hAnsi="Times New Roman" w:cs="Times New Roman"/>
          <w:sz w:val="28"/>
          <w:szCs w:val="28"/>
        </w:rPr>
        <w:t xml:space="preserve">%; </w:t>
      </w:r>
      <w:r w:rsidRPr="005D0E5D">
        <w:rPr>
          <w:rFonts w:ascii="Times New Roman" w:hAnsi="Times New Roman" w:cs="Times New Roman"/>
          <w:sz w:val="28"/>
          <w:szCs w:val="28"/>
        </w:rPr>
        <w:t xml:space="preserve"> «Общегосударственные вопросы» на </w:t>
      </w:r>
      <w:r w:rsidR="00630B8F" w:rsidRPr="00630B8F">
        <w:rPr>
          <w:rFonts w:ascii="Times New Roman" w:hAnsi="Times New Roman" w:cs="Times New Roman"/>
          <w:sz w:val="28"/>
          <w:szCs w:val="28"/>
        </w:rPr>
        <w:t>152,3</w:t>
      </w:r>
      <w:r w:rsidRPr="005D0E5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630B8F" w:rsidRPr="00630B8F">
        <w:rPr>
          <w:rFonts w:ascii="Times New Roman" w:hAnsi="Times New Roman" w:cs="Times New Roman"/>
          <w:sz w:val="28"/>
          <w:szCs w:val="28"/>
        </w:rPr>
        <w:t>0,9</w:t>
      </w:r>
      <w:r w:rsidRPr="005D0E5D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792F6182" w14:textId="6D18FD17" w:rsidR="005D0E5D" w:rsidRPr="005D0E5D" w:rsidRDefault="003A18D0" w:rsidP="005D0E5D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разделу</w:t>
      </w:r>
      <w:r w:rsidR="005D0E5D" w:rsidRPr="005D0E5D">
        <w:rPr>
          <w:rFonts w:ascii="Times New Roman" w:hAnsi="Times New Roman" w:cs="Times New Roman"/>
          <w:sz w:val="28"/>
          <w:szCs w:val="28"/>
        </w:rPr>
        <w:t xml:space="preserve"> «Национальная оборона» первоначально утвержденные расходы не уточнялись и составили </w:t>
      </w:r>
      <w:r w:rsidR="00630B8F" w:rsidRPr="00630B8F">
        <w:rPr>
          <w:rFonts w:ascii="Times New Roman" w:hAnsi="Times New Roman" w:cs="Times New Roman"/>
          <w:sz w:val="28"/>
          <w:szCs w:val="28"/>
        </w:rPr>
        <w:t>350,2 тыс. рублей</w:t>
      </w:r>
      <w:r w:rsidR="005D0E5D" w:rsidRPr="005D0E5D">
        <w:rPr>
          <w:rFonts w:ascii="Times New Roman" w:hAnsi="Times New Roman" w:cs="Times New Roman"/>
          <w:sz w:val="28"/>
          <w:szCs w:val="28"/>
        </w:rPr>
        <w:t>.</w:t>
      </w:r>
    </w:p>
    <w:p w14:paraId="7B7ECD4F" w14:textId="3C34F5EA" w:rsidR="00630B8F" w:rsidRPr="00630B8F" w:rsidRDefault="005D0E5D" w:rsidP="00630B8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0E5D">
        <w:rPr>
          <w:rFonts w:ascii="Times New Roman" w:hAnsi="Times New Roman" w:cs="Times New Roman"/>
          <w:sz w:val="28"/>
          <w:szCs w:val="28"/>
        </w:rPr>
        <w:tab/>
        <w:t xml:space="preserve">Первоначальным планом не были предусмотрены расходы </w:t>
      </w:r>
      <w:r w:rsidRPr="005D0E5D">
        <w:rPr>
          <w:rFonts w:ascii="Times New Roman" w:hAnsi="Times New Roman" w:cs="Times New Roman"/>
          <w:sz w:val="28"/>
          <w:szCs w:val="28"/>
        </w:rPr>
        <w:br/>
        <w:t xml:space="preserve">по разделу «Образование» - в течение года расходы утверждены в размере </w:t>
      </w:r>
      <w:r w:rsidRPr="005D0E5D">
        <w:rPr>
          <w:rFonts w:ascii="Times New Roman" w:hAnsi="Times New Roman" w:cs="Times New Roman"/>
          <w:sz w:val="28"/>
          <w:szCs w:val="28"/>
        </w:rPr>
        <w:br/>
      </w:r>
      <w:r w:rsidR="00630B8F" w:rsidRPr="00630B8F">
        <w:rPr>
          <w:rFonts w:ascii="Times New Roman" w:hAnsi="Times New Roman" w:cs="Times New Roman"/>
          <w:sz w:val="28"/>
          <w:szCs w:val="28"/>
        </w:rPr>
        <w:t>71,3</w:t>
      </w:r>
      <w:r w:rsidRPr="005D0E5D">
        <w:rPr>
          <w:rFonts w:ascii="Times New Roman" w:hAnsi="Times New Roman" w:cs="Times New Roman"/>
          <w:sz w:val="28"/>
          <w:szCs w:val="28"/>
        </w:rPr>
        <w:t xml:space="preserve"> тыс. рублей. </w:t>
      </w:r>
    </w:p>
    <w:p w14:paraId="443930F5" w14:textId="48B8FC25" w:rsidR="005D0E5D" w:rsidRPr="005D0E5D" w:rsidRDefault="00630B8F" w:rsidP="00630B8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0B8F">
        <w:rPr>
          <w:rFonts w:ascii="Times New Roman" w:hAnsi="Times New Roman" w:cs="Times New Roman"/>
          <w:sz w:val="28"/>
          <w:szCs w:val="28"/>
        </w:rPr>
        <w:tab/>
      </w:r>
      <w:r w:rsidR="005D0E5D" w:rsidRPr="005D0E5D">
        <w:rPr>
          <w:rFonts w:ascii="Times New Roman" w:hAnsi="Times New Roman" w:cs="Times New Roman"/>
          <w:sz w:val="28"/>
          <w:szCs w:val="28"/>
        </w:rPr>
        <w:t xml:space="preserve">Не предусмотрены первоначальным и уточненным планом </w:t>
      </w:r>
      <w:r w:rsidR="005D0E5D" w:rsidRPr="005D0E5D">
        <w:rPr>
          <w:rFonts w:ascii="Times New Roman" w:hAnsi="Times New Roman" w:cs="Times New Roman"/>
          <w:sz w:val="28"/>
          <w:szCs w:val="28"/>
        </w:rPr>
        <w:br/>
        <w:t xml:space="preserve">и отсутствовали в 2024 году расходы по разделам «Здравоохранение» </w:t>
      </w:r>
      <w:r w:rsidR="005D0E5D" w:rsidRPr="005D0E5D">
        <w:rPr>
          <w:rFonts w:ascii="Times New Roman" w:hAnsi="Times New Roman" w:cs="Times New Roman"/>
          <w:sz w:val="28"/>
          <w:szCs w:val="28"/>
        </w:rPr>
        <w:br/>
        <w:t>и «Охрана окружающей среды».</w:t>
      </w:r>
    </w:p>
    <w:p w14:paraId="4406FA8D" w14:textId="1D8AC2A5" w:rsidR="005D0E5D" w:rsidRPr="005D0E5D" w:rsidRDefault="00630B8F" w:rsidP="005D0E5D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ab/>
      </w:r>
      <w:r w:rsidR="005D0E5D" w:rsidRPr="005D0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Исполнение расходной части бюджета сельского поселения Кедровый в 2024 году в разрезе разделов бюджетной классификации представлено в Таблице 4.</w:t>
      </w:r>
    </w:p>
    <w:p w14:paraId="51B9AD37" w14:textId="77777777" w:rsidR="00AC06D7" w:rsidRPr="00C36DC0" w:rsidRDefault="00AC06D7" w:rsidP="00AC06D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 w:rsidRPr="00C36DC0">
        <w:rPr>
          <w:rFonts w:ascii="Times New Roman" w:hAnsi="Times New Roman" w:cs="Times New Roman"/>
          <w:sz w:val="18"/>
          <w:szCs w:val="18"/>
        </w:rPr>
        <w:t xml:space="preserve">Таблица </w:t>
      </w:r>
      <w:r w:rsidR="00354CF3" w:rsidRPr="00C36DC0">
        <w:rPr>
          <w:rFonts w:ascii="Times New Roman" w:hAnsi="Times New Roman" w:cs="Times New Roman"/>
          <w:sz w:val="18"/>
          <w:szCs w:val="18"/>
        </w:rPr>
        <w:t>4</w:t>
      </w:r>
    </w:p>
    <w:p w14:paraId="5B36E654" w14:textId="77777777" w:rsidR="00AC06D7" w:rsidRPr="00C36DC0" w:rsidRDefault="00AC06D7" w:rsidP="00AC06D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C36DC0">
        <w:rPr>
          <w:rFonts w:ascii="Times New Roman" w:hAnsi="Times New Roman" w:cs="Times New Roman"/>
          <w:sz w:val="16"/>
          <w:szCs w:val="16"/>
        </w:rPr>
        <w:t>тыс. рублей</w:t>
      </w:r>
    </w:p>
    <w:tbl>
      <w:tblPr>
        <w:tblW w:w="4884" w:type="pct"/>
        <w:tblInd w:w="108" w:type="dxa"/>
        <w:tblLook w:val="04A0" w:firstRow="1" w:lastRow="0" w:firstColumn="1" w:lastColumn="0" w:noHBand="0" w:noVBand="1"/>
      </w:tblPr>
      <w:tblGrid>
        <w:gridCol w:w="2552"/>
        <w:gridCol w:w="1782"/>
        <w:gridCol w:w="1905"/>
        <w:gridCol w:w="1559"/>
        <w:gridCol w:w="1274"/>
      </w:tblGrid>
      <w:tr w:rsidR="0050311F" w:rsidRPr="00C36DC0" w14:paraId="281C5F1A" w14:textId="77777777" w:rsidTr="00EF5E14">
        <w:trPr>
          <w:trHeight w:val="268"/>
        </w:trPr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F0C11" w14:textId="77777777" w:rsidR="00CA3689" w:rsidRPr="00C36DC0" w:rsidRDefault="00CA3689" w:rsidP="00CA3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Наименование разделов расходов</w:t>
            </w:r>
          </w:p>
        </w:tc>
        <w:tc>
          <w:tcPr>
            <w:tcW w:w="9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E2351" w14:textId="77777777" w:rsidR="00CA3689" w:rsidRPr="00C36DC0" w:rsidRDefault="00CA3689" w:rsidP="00CA3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Уточненный план</w:t>
            </w:r>
          </w:p>
          <w:p w14:paraId="465DA07C" w14:textId="2C9B7D74" w:rsidR="00CA3689" w:rsidRPr="00C36DC0" w:rsidRDefault="00CA3689" w:rsidP="00CA3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 202</w:t>
            </w:r>
            <w:r w:rsid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  <w:r w:rsidRP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год</w:t>
            </w:r>
          </w:p>
          <w:p w14:paraId="10E28885" w14:textId="77777777" w:rsidR="00CA3689" w:rsidRPr="00C36DC0" w:rsidRDefault="00CA3689" w:rsidP="00CA3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0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C1721" w14:textId="77777777" w:rsidR="00CA3689" w:rsidRPr="00C36DC0" w:rsidRDefault="00CA3689" w:rsidP="00CA3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Исполнено</w:t>
            </w:r>
          </w:p>
          <w:p w14:paraId="48302B66" w14:textId="4E7015FA" w:rsidR="00CA3689" w:rsidRPr="00C36DC0" w:rsidRDefault="00CA3689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 202</w:t>
            </w:r>
            <w:r w:rsid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  <w:r w:rsidRP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DBCCC" w14:textId="77777777" w:rsidR="00CA3689" w:rsidRPr="00C36DC0" w:rsidRDefault="00CA3689" w:rsidP="00CA3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Отклонение</w:t>
            </w:r>
          </w:p>
          <w:p w14:paraId="7340C8A8" w14:textId="77777777" w:rsidR="00CA3689" w:rsidRPr="00C36DC0" w:rsidRDefault="00CA3689" w:rsidP="00CA3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(+/-)</w:t>
            </w:r>
          </w:p>
        </w:tc>
        <w:tc>
          <w:tcPr>
            <w:tcW w:w="7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EBA43" w14:textId="77777777" w:rsidR="00CA3689" w:rsidRPr="00C36DC0" w:rsidRDefault="00CA3689" w:rsidP="00CA3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% исполнения</w:t>
            </w:r>
          </w:p>
        </w:tc>
      </w:tr>
      <w:tr w:rsidR="00C36DC0" w:rsidRPr="00C36DC0" w14:paraId="2F91A309" w14:textId="77777777" w:rsidTr="00EF5E14">
        <w:trPr>
          <w:trHeight w:val="271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93C37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7E6AB" w14:textId="507D5AB0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16 417,7</w:t>
            </w:r>
          </w:p>
        </w:tc>
        <w:tc>
          <w:tcPr>
            <w:tcW w:w="10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8FC0B" w14:textId="302569CE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15 157,7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A2E9B" w14:textId="36603402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-1 260,1</w:t>
            </w:r>
          </w:p>
        </w:tc>
        <w:tc>
          <w:tcPr>
            <w:tcW w:w="7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AA67B" w14:textId="6623F23A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92,3</w:t>
            </w:r>
          </w:p>
        </w:tc>
      </w:tr>
      <w:tr w:rsidR="00C36DC0" w:rsidRPr="00C36DC0" w14:paraId="00B77ED9" w14:textId="77777777" w:rsidTr="00EF5E14">
        <w:trPr>
          <w:trHeight w:val="178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86EC2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9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DBDD4" w14:textId="6F985259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350,2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82E16" w14:textId="1A126221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350,2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CA639" w14:textId="373BF080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19895" w14:textId="621B7695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100,0</w:t>
            </w:r>
          </w:p>
        </w:tc>
      </w:tr>
      <w:tr w:rsidR="00C36DC0" w:rsidRPr="00C36DC0" w14:paraId="1819C08A" w14:textId="77777777" w:rsidTr="00EF5E14">
        <w:trPr>
          <w:trHeight w:val="522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9EAD4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9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28FFF" w14:textId="0923C5F3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254,7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B0BD4" w14:textId="5512A81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254,2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1B29D" w14:textId="441E3D89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-0,5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DE869" w14:textId="3CB3715F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99,8</w:t>
            </w:r>
          </w:p>
        </w:tc>
      </w:tr>
      <w:tr w:rsidR="00C36DC0" w:rsidRPr="00C36DC0" w14:paraId="3BC77927" w14:textId="77777777" w:rsidTr="00EF5E14">
        <w:trPr>
          <w:trHeight w:val="118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C310C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9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F254B5" w14:textId="68C0054F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6 338,6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851D6" w14:textId="5DADDA46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4 960,8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584D6A" w14:textId="78B1396E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-1 377,8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ED112" w14:textId="7723E1BA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78,3</w:t>
            </w:r>
          </w:p>
        </w:tc>
      </w:tr>
      <w:tr w:rsidR="00C36DC0" w:rsidRPr="00C36DC0" w14:paraId="05AC12AA" w14:textId="77777777" w:rsidTr="00EF5E14">
        <w:trPr>
          <w:trHeight w:val="177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FB04C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9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B395D" w14:textId="6D587870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5 724,2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47209" w14:textId="0EBFB634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4 207,9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7A787" w14:textId="650A8979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-1 516,4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29ADE" w14:textId="64638966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73,5</w:t>
            </w:r>
          </w:p>
        </w:tc>
      </w:tr>
      <w:tr w:rsidR="00C36DC0" w:rsidRPr="00C36DC0" w14:paraId="61D068C1" w14:textId="77777777" w:rsidTr="00EF5E14">
        <w:trPr>
          <w:trHeight w:val="285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256EA" w14:textId="39A8A77A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="00EF5E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храна окружающей ср</w:t>
            </w:r>
            <w:r w:rsidRPr="00C36D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еды</w:t>
            </w:r>
          </w:p>
        </w:tc>
        <w:tc>
          <w:tcPr>
            <w:tcW w:w="9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D1F54" w14:textId="599AEABD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7CEED" w14:textId="272C48F3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A4C37" w14:textId="68F76885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AA609" w14:textId="767192C6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C36DC0" w:rsidRPr="00C36DC0" w14:paraId="2AD2E7E8" w14:textId="77777777" w:rsidTr="00EF5E14">
        <w:trPr>
          <w:trHeight w:val="73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AB16E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9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5A32D" w14:textId="15E4BE88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71,3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1C380" w14:textId="3351D308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71,3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5CA49" w14:textId="24960922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E229F" w14:textId="4B2E9B91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100,0</w:t>
            </w:r>
          </w:p>
        </w:tc>
      </w:tr>
      <w:tr w:rsidR="00C36DC0" w:rsidRPr="00C36DC0" w14:paraId="22ED055B" w14:textId="77777777" w:rsidTr="00EF5E14">
        <w:trPr>
          <w:trHeight w:val="47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78752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9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F3F0A" w14:textId="2C3F212E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15 491,6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22BFE" w14:textId="55EEB339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14 340,4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E5C15" w14:textId="6084122F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-1 151,2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F5CEE" w14:textId="1BDC1D14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92,6</w:t>
            </w:r>
          </w:p>
        </w:tc>
      </w:tr>
      <w:tr w:rsidR="00C36DC0" w:rsidRPr="00C36DC0" w14:paraId="4102A1AD" w14:textId="77777777" w:rsidTr="00EF5E14">
        <w:trPr>
          <w:trHeight w:val="47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1D6A2" w14:textId="36C4DEDA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9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3DF36" w14:textId="66545451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71D12" w14:textId="4C338F4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2F827" w14:textId="710C6730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6EE59" w14:textId="03DF98D3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C36DC0" w:rsidRPr="00C36DC0" w14:paraId="433B1636" w14:textId="77777777" w:rsidTr="00EF5E14">
        <w:trPr>
          <w:trHeight w:val="47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AF8A3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9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14056" w14:textId="11608538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1 072,3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DE2C7" w14:textId="365E44C5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1 072,3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1EDB2" w14:textId="48004C62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8AABE" w14:textId="0058DFE1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100,0</w:t>
            </w:r>
          </w:p>
        </w:tc>
      </w:tr>
      <w:tr w:rsidR="00C36DC0" w:rsidRPr="00C36DC0" w14:paraId="57D2249C" w14:textId="77777777" w:rsidTr="00EF5E14">
        <w:trPr>
          <w:trHeight w:val="47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FF1A1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Физическая культура и спорт</w:t>
            </w:r>
          </w:p>
        </w:tc>
        <w:tc>
          <w:tcPr>
            <w:tcW w:w="9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5896C" w14:textId="232F7ACB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955,9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5EF92" w14:textId="15A692E1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949,9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466C5" w14:textId="481B7CFF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-6,0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745EB" w14:textId="7B381C7E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99,4</w:t>
            </w:r>
          </w:p>
        </w:tc>
      </w:tr>
      <w:tr w:rsidR="00C36DC0" w:rsidRPr="00C36DC0" w14:paraId="7E6C80BC" w14:textId="77777777" w:rsidTr="00EF5E14">
        <w:trPr>
          <w:trHeight w:val="49"/>
        </w:trPr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35628" w14:textId="7777777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9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CFC12" w14:textId="3F0F96C7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46 676,5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F1994" w14:textId="3CDBDA1F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41 364,6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0510D8" w14:textId="4618782A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-5 311,9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3EC48" w14:textId="683D71AD" w:rsidR="00C36DC0" w:rsidRPr="00C36DC0" w:rsidRDefault="00C36DC0" w:rsidP="00C36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36DC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88,6</w:t>
            </w:r>
          </w:p>
        </w:tc>
      </w:tr>
    </w:tbl>
    <w:p w14:paraId="743EF161" w14:textId="08DD5ED2" w:rsidR="00851F4D" w:rsidRPr="00766A64" w:rsidRDefault="00851F4D" w:rsidP="00851F4D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Решением Совета депутатов сельского поселения                                            от </w:t>
      </w:r>
      <w:r w:rsidR="00766A64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20.12.2023 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№ </w:t>
      </w:r>
      <w:r w:rsidR="00D85671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="00766A64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«О бюджете сельского поселения </w:t>
      </w:r>
      <w:r w:rsidR="00BD134A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Кедровый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на 202</w:t>
      </w:r>
      <w:r w:rsidR="00766A64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766A64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и 202</w:t>
      </w:r>
      <w:r w:rsidR="00766A64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6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годов» расходы бюджета на 202</w:t>
      </w:r>
      <w:r w:rsidR="00766A64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 утверждены в размере </w:t>
      </w:r>
      <w:r w:rsidR="00766A64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46 676,5</w:t>
      </w:r>
      <w:r w:rsidR="00D85671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тыс. рублей. Исполнение расходной части бюджета за 202</w:t>
      </w:r>
      <w:r w:rsidR="00766A64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 составило </w:t>
      </w:r>
      <w:r w:rsidR="00766A64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41 364,6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тыс. рублей или </w:t>
      </w:r>
      <w:r w:rsidR="00766A64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88,6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% </w:t>
      </w:r>
      <w:r w:rsidR="00D85671"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         </w:t>
      </w:r>
      <w:r w:rsidRPr="00766A6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от уточненных показателей.</w:t>
      </w:r>
    </w:p>
    <w:p w14:paraId="2DBF1C10" w14:textId="559B1DEF" w:rsidR="008073DC" w:rsidRPr="00766A64" w:rsidRDefault="002E3000" w:rsidP="002E30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6A64">
        <w:rPr>
          <w:rFonts w:ascii="Times New Roman" w:hAnsi="Times New Roman" w:cs="Times New Roman"/>
          <w:sz w:val="28"/>
          <w:szCs w:val="28"/>
        </w:rPr>
        <w:t>Сравнительная характеристика исполнения бюджета сельского поселения по расходам в разрезе разделов бюджетной классификации                   за 202</w:t>
      </w:r>
      <w:r w:rsidR="00766A64" w:rsidRPr="00766A64">
        <w:rPr>
          <w:rFonts w:ascii="Times New Roman" w:hAnsi="Times New Roman" w:cs="Times New Roman"/>
          <w:sz w:val="28"/>
          <w:szCs w:val="28"/>
        </w:rPr>
        <w:t>3 и 2024</w:t>
      </w:r>
      <w:r w:rsidRPr="00766A64">
        <w:rPr>
          <w:rFonts w:ascii="Times New Roman" w:hAnsi="Times New Roman" w:cs="Times New Roman"/>
          <w:sz w:val="28"/>
          <w:szCs w:val="28"/>
        </w:rPr>
        <w:t xml:space="preserve"> годы представлена в Таблице 5. </w:t>
      </w:r>
    </w:p>
    <w:p w14:paraId="42F080FE" w14:textId="77777777" w:rsidR="00501BBD" w:rsidRDefault="00501BBD" w:rsidP="002E3000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14:paraId="17A4552D" w14:textId="0E6139BB" w:rsidR="00AC06D7" w:rsidRPr="00766A64" w:rsidRDefault="00AC06D7" w:rsidP="002E3000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18"/>
          <w:szCs w:val="18"/>
        </w:rPr>
      </w:pPr>
      <w:r w:rsidRPr="00766A64">
        <w:rPr>
          <w:rFonts w:ascii="Times New Roman" w:hAnsi="Times New Roman" w:cs="Times New Roman"/>
          <w:sz w:val="18"/>
          <w:szCs w:val="18"/>
        </w:rPr>
        <w:t xml:space="preserve">Таблица </w:t>
      </w:r>
      <w:r w:rsidR="00F03D30" w:rsidRPr="00766A64">
        <w:rPr>
          <w:rFonts w:ascii="Times New Roman" w:hAnsi="Times New Roman" w:cs="Times New Roman"/>
          <w:sz w:val="18"/>
          <w:szCs w:val="18"/>
        </w:rPr>
        <w:t>5</w:t>
      </w:r>
    </w:p>
    <w:p w14:paraId="16645E24" w14:textId="77777777" w:rsidR="00AC06D7" w:rsidRPr="00766A64" w:rsidRDefault="00AC06D7" w:rsidP="00AC06D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766A64">
        <w:rPr>
          <w:rFonts w:ascii="Times New Roman" w:hAnsi="Times New Roman" w:cs="Times New Roman"/>
          <w:sz w:val="16"/>
          <w:szCs w:val="16"/>
        </w:rPr>
        <w:t>тыс. рублей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0"/>
        <w:gridCol w:w="1025"/>
        <w:gridCol w:w="1076"/>
        <w:gridCol w:w="1430"/>
        <w:gridCol w:w="1029"/>
        <w:gridCol w:w="1076"/>
        <w:gridCol w:w="1321"/>
      </w:tblGrid>
      <w:tr w:rsidR="00E32B1F" w:rsidRPr="00766A64" w14:paraId="3A4DDAC1" w14:textId="77777777" w:rsidTr="006776CF">
        <w:trPr>
          <w:trHeight w:val="273"/>
        </w:trPr>
        <w:tc>
          <w:tcPr>
            <w:tcW w:w="1288" w:type="pct"/>
            <w:vMerge w:val="restart"/>
            <w:shd w:val="clear" w:color="auto" w:fill="auto"/>
            <w:vAlign w:val="center"/>
            <w:hideMark/>
          </w:tcPr>
          <w:p w14:paraId="237C46CC" w14:textId="77777777" w:rsidR="00E32B1F" w:rsidRPr="00766A64" w:rsidRDefault="00E32B1F" w:rsidP="002E3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Наименование</w:t>
            </w:r>
          </w:p>
        </w:tc>
        <w:tc>
          <w:tcPr>
            <w:tcW w:w="1967" w:type="pct"/>
            <w:gridSpan w:val="3"/>
            <w:shd w:val="clear" w:color="auto" w:fill="auto"/>
            <w:vAlign w:val="center"/>
            <w:hideMark/>
          </w:tcPr>
          <w:p w14:paraId="71B4D107" w14:textId="353AC81C" w:rsidR="00E32B1F" w:rsidRPr="00766A64" w:rsidRDefault="00E32B1F" w:rsidP="00C70A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202</w:t>
            </w:r>
            <w:r w:rsidR="00EF5E14"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3</w:t>
            </w: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 xml:space="preserve"> год</w:t>
            </w:r>
          </w:p>
        </w:tc>
        <w:tc>
          <w:tcPr>
            <w:tcW w:w="1744" w:type="pct"/>
            <w:gridSpan w:val="3"/>
            <w:shd w:val="clear" w:color="auto" w:fill="auto"/>
            <w:vAlign w:val="center"/>
            <w:hideMark/>
          </w:tcPr>
          <w:p w14:paraId="40C40057" w14:textId="4C372BF1" w:rsidR="00E32B1F" w:rsidRPr="00766A64" w:rsidRDefault="00E32B1F" w:rsidP="00C70A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202</w:t>
            </w:r>
            <w:r w:rsidR="00EF5E14"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4</w:t>
            </w: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 xml:space="preserve"> год</w:t>
            </w:r>
          </w:p>
        </w:tc>
      </w:tr>
      <w:tr w:rsidR="00E32B1F" w:rsidRPr="00EF5E14" w14:paraId="62FF6C31" w14:textId="77777777" w:rsidTr="006776CF">
        <w:trPr>
          <w:trHeight w:val="218"/>
        </w:trPr>
        <w:tc>
          <w:tcPr>
            <w:tcW w:w="1288" w:type="pct"/>
            <w:vMerge/>
            <w:vAlign w:val="center"/>
            <w:hideMark/>
          </w:tcPr>
          <w:p w14:paraId="57CDED16" w14:textId="77777777" w:rsidR="00E32B1F" w:rsidRPr="00766A64" w:rsidRDefault="00E32B1F" w:rsidP="00E32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</w:p>
        </w:tc>
        <w:tc>
          <w:tcPr>
            <w:tcW w:w="585" w:type="pct"/>
            <w:shd w:val="clear" w:color="auto" w:fill="auto"/>
            <w:vAlign w:val="center"/>
            <w:hideMark/>
          </w:tcPr>
          <w:p w14:paraId="120D5011" w14:textId="7B001309" w:rsidR="00E32B1F" w:rsidRPr="00766A64" w:rsidRDefault="00E32B1F" w:rsidP="00E32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Исполнено за 202</w:t>
            </w:r>
            <w:r w:rsidR="00EF5E14"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3</w:t>
            </w: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 xml:space="preserve"> год, </w:t>
            </w:r>
          </w:p>
          <w:p w14:paraId="23C5654F" w14:textId="77777777" w:rsidR="00E32B1F" w:rsidRPr="00766A64" w:rsidRDefault="00E32B1F" w:rsidP="00E32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тыс. рублей</w:t>
            </w:r>
          </w:p>
        </w:tc>
        <w:tc>
          <w:tcPr>
            <w:tcW w:w="579" w:type="pct"/>
            <w:shd w:val="clear" w:color="auto" w:fill="auto"/>
            <w:vAlign w:val="center"/>
            <w:hideMark/>
          </w:tcPr>
          <w:p w14:paraId="66CC45F6" w14:textId="77777777" w:rsidR="00E32B1F" w:rsidRPr="00766A64" w:rsidRDefault="00E32B1F" w:rsidP="00E32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% исполнения</w:t>
            </w:r>
          </w:p>
        </w:tc>
        <w:tc>
          <w:tcPr>
            <w:tcW w:w="803" w:type="pct"/>
            <w:shd w:val="clear" w:color="auto" w:fill="auto"/>
            <w:vAlign w:val="center"/>
            <w:hideMark/>
          </w:tcPr>
          <w:p w14:paraId="45A4EC66" w14:textId="77777777" w:rsidR="00E32B1F" w:rsidRPr="00766A64" w:rsidRDefault="00E32B1F" w:rsidP="00E32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Доля в общем объеме расходов, %</w:t>
            </w:r>
          </w:p>
        </w:tc>
        <w:tc>
          <w:tcPr>
            <w:tcW w:w="587" w:type="pct"/>
            <w:shd w:val="clear" w:color="auto" w:fill="auto"/>
            <w:vAlign w:val="center"/>
            <w:hideMark/>
          </w:tcPr>
          <w:p w14:paraId="630DCC76" w14:textId="6B78035B" w:rsidR="00E32B1F" w:rsidRPr="00766A64" w:rsidRDefault="00E32B1F" w:rsidP="00C70A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Исполнено за 202</w:t>
            </w:r>
            <w:r w:rsidR="00EF5E14"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4</w:t>
            </w: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 xml:space="preserve"> год, тыс. рублей</w:t>
            </w:r>
          </w:p>
        </w:tc>
        <w:tc>
          <w:tcPr>
            <w:tcW w:w="413" w:type="pct"/>
            <w:shd w:val="clear" w:color="auto" w:fill="auto"/>
            <w:vAlign w:val="center"/>
            <w:hideMark/>
          </w:tcPr>
          <w:p w14:paraId="2369A8AE" w14:textId="77777777" w:rsidR="00E32B1F" w:rsidRPr="00766A64" w:rsidRDefault="00E32B1F" w:rsidP="00E32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% исполнения</w:t>
            </w:r>
          </w:p>
        </w:tc>
        <w:tc>
          <w:tcPr>
            <w:tcW w:w="744" w:type="pct"/>
            <w:shd w:val="clear" w:color="auto" w:fill="auto"/>
            <w:vAlign w:val="center"/>
            <w:hideMark/>
          </w:tcPr>
          <w:p w14:paraId="2778DE93" w14:textId="77777777" w:rsidR="00E32B1F" w:rsidRPr="00EF5E14" w:rsidRDefault="00E32B1F" w:rsidP="00E32B1F">
            <w:pPr>
              <w:tabs>
                <w:tab w:val="left" w:pos="97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766A6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Доля в общем объеме расходов, %</w:t>
            </w:r>
          </w:p>
        </w:tc>
      </w:tr>
      <w:tr w:rsidR="00EF5E14" w:rsidRPr="00EF5E14" w14:paraId="76691566" w14:textId="77777777" w:rsidTr="006776CF">
        <w:trPr>
          <w:trHeight w:val="269"/>
        </w:trPr>
        <w:tc>
          <w:tcPr>
            <w:tcW w:w="1288" w:type="pct"/>
            <w:shd w:val="clear" w:color="auto" w:fill="auto"/>
            <w:vAlign w:val="center"/>
            <w:hideMark/>
          </w:tcPr>
          <w:p w14:paraId="7BE675E1" w14:textId="7777777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53006" w14:textId="209143D2" w:rsidR="00EF5E14" w:rsidRPr="00EF5E14" w:rsidRDefault="00EB2888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13 730,4</w:t>
            </w:r>
          </w:p>
        </w:tc>
        <w:tc>
          <w:tcPr>
            <w:tcW w:w="5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0369D" w14:textId="1B9F37EA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98,3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BF61C" w14:textId="5714EAE2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36,4</w:t>
            </w:r>
          </w:p>
        </w:tc>
        <w:tc>
          <w:tcPr>
            <w:tcW w:w="5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D582E" w14:textId="503F0732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15 157,7</w:t>
            </w:r>
          </w:p>
        </w:tc>
        <w:tc>
          <w:tcPr>
            <w:tcW w:w="4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CA58B" w14:textId="3BCBF0A5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92,3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78E41" w14:textId="1D7A1246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36,6</w:t>
            </w:r>
          </w:p>
        </w:tc>
      </w:tr>
      <w:tr w:rsidR="00EF5E14" w:rsidRPr="00EF5E14" w14:paraId="6C76D56D" w14:textId="77777777" w:rsidTr="006776CF">
        <w:trPr>
          <w:trHeight w:val="121"/>
        </w:trPr>
        <w:tc>
          <w:tcPr>
            <w:tcW w:w="1288" w:type="pct"/>
            <w:shd w:val="clear" w:color="auto" w:fill="auto"/>
            <w:vAlign w:val="center"/>
            <w:hideMark/>
          </w:tcPr>
          <w:p w14:paraId="3866D654" w14:textId="7777777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91A1F" w14:textId="163743F2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297,3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C0DA7" w14:textId="519B4746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100</w:t>
            </w:r>
            <w:r w:rsidR="00EB2888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,0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472D9" w14:textId="50A8C82A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6A4A1" w14:textId="6F76B7D9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350,2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69E5C" w14:textId="6CEB7EEE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100,0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62282" w14:textId="16556E72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0,8</w:t>
            </w:r>
          </w:p>
        </w:tc>
      </w:tr>
      <w:tr w:rsidR="00EF5E14" w:rsidRPr="00EF5E14" w14:paraId="343E3BAF" w14:textId="77777777" w:rsidTr="006776CF">
        <w:trPr>
          <w:trHeight w:val="63"/>
        </w:trPr>
        <w:tc>
          <w:tcPr>
            <w:tcW w:w="1288" w:type="pct"/>
            <w:shd w:val="clear" w:color="auto" w:fill="auto"/>
            <w:vAlign w:val="center"/>
            <w:hideMark/>
          </w:tcPr>
          <w:p w14:paraId="25E6AEB6" w14:textId="7777777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93630" w14:textId="0CB5311E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257,1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0A082" w14:textId="190F797C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100</w:t>
            </w:r>
            <w:r w:rsidR="00EB2888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,0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A8999" w14:textId="0F0295A9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0,7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D7B6A" w14:textId="7701BDAA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254,2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45A44" w14:textId="6B77F88F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99,8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7A47F" w14:textId="0ADC9E6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0,6</w:t>
            </w:r>
          </w:p>
        </w:tc>
      </w:tr>
      <w:tr w:rsidR="00EF5E14" w:rsidRPr="00EF5E14" w14:paraId="3C758817" w14:textId="77777777" w:rsidTr="006776CF">
        <w:trPr>
          <w:trHeight w:val="125"/>
        </w:trPr>
        <w:tc>
          <w:tcPr>
            <w:tcW w:w="1288" w:type="pct"/>
            <w:shd w:val="clear" w:color="auto" w:fill="auto"/>
            <w:vAlign w:val="center"/>
            <w:hideMark/>
          </w:tcPr>
          <w:p w14:paraId="52846E1B" w14:textId="7777777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0F13A" w14:textId="5469A6A1" w:rsidR="00EF5E14" w:rsidRPr="00EF5E14" w:rsidRDefault="00EB2888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5 599,9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31BBC" w14:textId="60CCF91B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89</w:t>
            </w:r>
            <w:r w:rsidR="00EB2888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,0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BB0B8" w14:textId="259AC68D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14,9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7703D" w14:textId="0449146A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4 960,8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9B57D" w14:textId="6F0B5366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78,3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47ABD" w14:textId="1E283635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12,0</w:t>
            </w:r>
          </w:p>
        </w:tc>
      </w:tr>
      <w:tr w:rsidR="00EF5E14" w:rsidRPr="00EF5E14" w14:paraId="3F9E390C" w14:textId="77777777" w:rsidTr="006776CF">
        <w:trPr>
          <w:trHeight w:val="63"/>
        </w:trPr>
        <w:tc>
          <w:tcPr>
            <w:tcW w:w="1288" w:type="pct"/>
            <w:shd w:val="clear" w:color="auto" w:fill="auto"/>
            <w:vAlign w:val="center"/>
            <w:hideMark/>
          </w:tcPr>
          <w:p w14:paraId="03F2B59F" w14:textId="7777777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E5162" w14:textId="538FB387" w:rsidR="00EF5E14" w:rsidRPr="00EF5E14" w:rsidRDefault="00EB2888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2 297,4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4CE0E" w14:textId="3690FB30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94,4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1C46E" w14:textId="11EBDE8B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6,1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98587" w14:textId="4AD454D9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4 207,9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47684" w14:textId="6669657B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73,5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38410" w14:textId="3025BCD5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10,2</w:t>
            </w:r>
          </w:p>
        </w:tc>
      </w:tr>
      <w:tr w:rsidR="00EF5E14" w:rsidRPr="00EF5E14" w14:paraId="0C90ED9F" w14:textId="77777777" w:rsidTr="006776CF">
        <w:trPr>
          <w:trHeight w:val="120"/>
        </w:trPr>
        <w:tc>
          <w:tcPr>
            <w:tcW w:w="1288" w:type="pct"/>
            <w:shd w:val="clear" w:color="auto" w:fill="auto"/>
            <w:vAlign w:val="center"/>
          </w:tcPr>
          <w:p w14:paraId="0F7E1A73" w14:textId="235D5FE1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  <w:t>Охрана окружающей среды</w:t>
            </w:r>
          </w:p>
        </w:tc>
        <w:tc>
          <w:tcPr>
            <w:tcW w:w="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95543" w14:textId="467B76D0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</w:t>
            </w:r>
            <w:r w:rsidR="00EB2888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,0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8E0FB" w14:textId="5CFC716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</w:t>
            </w:r>
            <w:r w:rsidR="00EB2888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,0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BB78D" w14:textId="135E4DF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D892C" w14:textId="23E1AC63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41482" w14:textId="239F1986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0,0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3898E" w14:textId="29A2EF11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0,0</w:t>
            </w:r>
          </w:p>
        </w:tc>
      </w:tr>
      <w:tr w:rsidR="00EF5E14" w:rsidRPr="00EF5E14" w14:paraId="206E99D3" w14:textId="77777777" w:rsidTr="006776CF">
        <w:trPr>
          <w:trHeight w:val="65"/>
        </w:trPr>
        <w:tc>
          <w:tcPr>
            <w:tcW w:w="1288" w:type="pct"/>
            <w:shd w:val="clear" w:color="auto" w:fill="auto"/>
            <w:vAlign w:val="center"/>
            <w:hideMark/>
          </w:tcPr>
          <w:p w14:paraId="5BD04A64" w14:textId="7777777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  <w:t>Образование</w:t>
            </w:r>
          </w:p>
        </w:tc>
        <w:tc>
          <w:tcPr>
            <w:tcW w:w="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2CA4C" w14:textId="008F952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34,8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7BBFF" w14:textId="7CDA250D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100</w:t>
            </w:r>
            <w:r w:rsidR="00EB2888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,0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3FF2E" w14:textId="404BC241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13D82" w14:textId="73197054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71,3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18E19" w14:textId="75AE9A9B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100,0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5482B" w14:textId="0AB45A84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0,2</w:t>
            </w:r>
          </w:p>
        </w:tc>
      </w:tr>
      <w:tr w:rsidR="00EF5E14" w:rsidRPr="00EF5E14" w14:paraId="77CE370B" w14:textId="77777777" w:rsidTr="006776CF">
        <w:trPr>
          <w:trHeight w:val="47"/>
        </w:trPr>
        <w:tc>
          <w:tcPr>
            <w:tcW w:w="1288" w:type="pct"/>
            <w:shd w:val="clear" w:color="auto" w:fill="auto"/>
            <w:vAlign w:val="center"/>
            <w:hideMark/>
          </w:tcPr>
          <w:p w14:paraId="4E100566" w14:textId="7777777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  <w:t>Культура и кинематография</w:t>
            </w:r>
          </w:p>
        </w:tc>
        <w:tc>
          <w:tcPr>
            <w:tcW w:w="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BFA69" w14:textId="695742F5" w:rsidR="00EF5E14" w:rsidRPr="00EF5E14" w:rsidRDefault="00EB2888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13 599,6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27E9C" w14:textId="6354A16B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99,8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0192A" w14:textId="5AE27CD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36,1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228B7" w14:textId="43865B48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14 340,4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0C0C3" w14:textId="0DB668AF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92,6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FA8DE" w14:textId="49AABF80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34,7</w:t>
            </w:r>
          </w:p>
        </w:tc>
      </w:tr>
      <w:tr w:rsidR="00EF5E14" w:rsidRPr="00EF5E14" w14:paraId="655797E3" w14:textId="77777777" w:rsidTr="006776CF">
        <w:trPr>
          <w:trHeight w:val="47"/>
        </w:trPr>
        <w:tc>
          <w:tcPr>
            <w:tcW w:w="1288" w:type="pct"/>
            <w:shd w:val="clear" w:color="auto" w:fill="auto"/>
            <w:vAlign w:val="center"/>
          </w:tcPr>
          <w:p w14:paraId="1D00F91A" w14:textId="653A4D16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  <w:t>Здравоохранение</w:t>
            </w:r>
          </w:p>
        </w:tc>
        <w:tc>
          <w:tcPr>
            <w:tcW w:w="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12CF1" w14:textId="5F2C53D6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</w:t>
            </w:r>
            <w:r w:rsidR="00EB2888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,0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5F2DE" w14:textId="088AC381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</w:t>
            </w:r>
            <w:r w:rsidR="00EB2888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,0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2F5E7" w14:textId="40F0D86D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09527" w14:textId="72ABB1A0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6EB49" w14:textId="3FCA33C5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0,0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D1B93" w14:textId="4B30F51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0,0</w:t>
            </w:r>
          </w:p>
        </w:tc>
      </w:tr>
      <w:tr w:rsidR="00EF5E14" w:rsidRPr="00EF5E14" w14:paraId="1E0D179E" w14:textId="77777777" w:rsidTr="006776CF">
        <w:trPr>
          <w:trHeight w:val="47"/>
        </w:trPr>
        <w:tc>
          <w:tcPr>
            <w:tcW w:w="1288" w:type="pct"/>
            <w:shd w:val="clear" w:color="auto" w:fill="auto"/>
            <w:vAlign w:val="center"/>
            <w:hideMark/>
          </w:tcPr>
          <w:p w14:paraId="3F5C0F83" w14:textId="7777777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BF792" w14:textId="56D54F19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1032,7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573DB" w14:textId="044996A2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100</w:t>
            </w:r>
            <w:r w:rsidR="00EB2888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,0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A6DE6" w14:textId="0EB926AE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2,7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70C7C" w14:textId="537B5C34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1 072,3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6DBAB" w14:textId="47798891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100,0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61B2A" w14:textId="69ACD7EA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2,6</w:t>
            </w:r>
          </w:p>
        </w:tc>
      </w:tr>
      <w:tr w:rsidR="00EF5E14" w:rsidRPr="00EF5E14" w14:paraId="138029A6" w14:textId="77777777" w:rsidTr="006776CF">
        <w:trPr>
          <w:trHeight w:val="147"/>
        </w:trPr>
        <w:tc>
          <w:tcPr>
            <w:tcW w:w="1288" w:type="pct"/>
            <w:shd w:val="clear" w:color="auto" w:fill="auto"/>
            <w:vAlign w:val="center"/>
            <w:hideMark/>
          </w:tcPr>
          <w:p w14:paraId="774FB786" w14:textId="7777777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sz w:val="16"/>
                <w:szCs w:val="18"/>
                <w:lang w:eastAsia="ru-RU"/>
              </w:rPr>
              <w:t>Физическая культура и спорт</w:t>
            </w:r>
          </w:p>
        </w:tc>
        <w:tc>
          <w:tcPr>
            <w:tcW w:w="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0998C" w14:textId="113095B7" w:rsidR="00EF5E14" w:rsidRPr="00EF5E14" w:rsidRDefault="00EB2888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822,3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F7216" w14:textId="35DC26DE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100</w:t>
            </w:r>
            <w:r w:rsidR="00EB2888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,0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8BB38" w14:textId="00473A16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2,2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30553" w14:textId="64CEAB86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949,9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FFA8D" w14:textId="299AF13B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99,4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BABF2" w14:textId="0532335E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Cs/>
                <w:sz w:val="16"/>
                <w:szCs w:val="18"/>
                <w:lang w:eastAsia="ru-RU"/>
              </w:rPr>
              <w:t>2,3</w:t>
            </w:r>
          </w:p>
        </w:tc>
      </w:tr>
      <w:tr w:rsidR="006776CF" w:rsidRPr="00EF5E14" w14:paraId="1E83EB5C" w14:textId="77777777" w:rsidTr="006776CF">
        <w:trPr>
          <w:trHeight w:val="147"/>
        </w:trPr>
        <w:tc>
          <w:tcPr>
            <w:tcW w:w="1288" w:type="pct"/>
            <w:shd w:val="clear" w:color="auto" w:fill="auto"/>
            <w:vAlign w:val="center"/>
            <w:hideMark/>
          </w:tcPr>
          <w:p w14:paraId="36CA8AC4" w14:textId="77777777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ВСЕГО РАСХОДОВ</w:t>
            </w:r>
          </w:p>
        </w:tc>
        <w:tc>
          <w:tcPr>
            <w:tcW w:w="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A434B" w14:textId="1F7ED386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37 671,5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44FAA" w14:textId="1DB29B72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97,2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1082C" w14:textId="367A738C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100,0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34A8A" w14:textId="76ACEB6B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41 364,6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F5FB6" w14:textId="70DC2B25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88,6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778DA" w14:textId="6EC7B19F" w:rsidR="00EF5E14" w:rsidRPr="00EF5E14" w:rsidRDefault="00EF5E14" w:rsidP="00EF5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</w:pPr>
            <w:r w:rsidRPr="00EF5E14">
              <w:rPr>
                <w:rFonts w:ascii="Times New Roman" w:eastAsia="Times New Roman" w:hAnsi="Times New Roman" w:cs="Times New Roman"/>
                <w:b/>
                <w:bCs/>
                <w:sz w:val="16"/>
                <w:szCs w:val="18"/>
                <w:lang w:eastAsia="ru-RU"/>
              </w:rPr>
              <w:t>100,0</w:t>
            </w:r>
          </w:p>
        </w:tc>
      </w:tr>
    </w:tbl>
    <w:p w14:paraId="45E8E9AF" w14:textId="77777777" w:rsidR="00386E6F" w:rsidRPr="001A7973" w:rsidRDefault="00386E6F" w:rsidP="000B4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396A118" w14:textId="5843FE28" w:rsidR="00766A64" w:rsidRPr="00766A64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сравнении с уровнем 2023 года (3</w:t>
      </w:r>
      <w:r w:rsidR="00AA2356" w:rsidRPr="00AA2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7 671,5 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 расходы бюджета сельского поселения в 2024 году (</w:t>
      </w:r>
      <w:r w:rsidR="00AA2356" w:rsidRPr="00AA2356">
        <w:rPr>
          <w:rFonts w:ascii="Times New Roman" w:eastAsia="Times New Roman" w:hAnsi="Times New Roman" w:cs="Times New Roman"/>
          <w:sz w:val="28"/>
          <w:szCs w:val="28"/>
          <w:lang w:eastAsia="ru-RU"/>
        </w:rPr>
        <w:t>41 364,6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 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увеличились на </w:t>
      </w:r>
      <w:r w:rsidR="00AA2356" w:rsidRPr="00AA2356">
        <w:rPr>
          <w:rFonts w:ascii="Times New Roman" w:eastAsia="Times New Roman" w:hAnsi="Times New Roman" w:cs="Times New Roman"/>
          <w:sz w:val="28"/>
          <w:szCs w:val="28"/>
          <w:lang w:eastAsia="ru-RU"/>
        </w:rPr>
        <w:t>3 693,1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AA2356" w:rsidRPr="00AA2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9</w:t>
      </w:r>
      <w:r w:rsidR="00EB2888">
        <w:rPr>
          <w:rFonts w:ascii="Times New Roman" w:eastAsia="Times New Roman" w:hAnsi="Times New Roman" w:cs="Times New Roman"/>
          <w:sz w:val="28"/>
          <w:szCs w:val="28"/>
          <w:lang w:eastAsia="ru-RU"/>
        </w:rPr>
        <w:t>,8 %. П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>роцент исполнения бюджета по расходам у</w:t>
      </w:r>
      <w:r w:rsidR="00AA2356" w:rsidRPr="00AA2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меньшился с 97,2 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до </w:t>
      </w:r>
      <w:r w:rsidR="00AA2356" w:rsidRPr="00AA2356">
        <w:rPr>
          <w:rFonts w:ascii="Times New Roman" w:eastAsia="Times New Roman" w:hAnsi="Times New Roman" w:cs="Times New Roman"/>
          <w:sz w:val="28"/>
          <w:szCs w:val="28"/>
          <w:lang w:eastAsia="ru-RU"/>
        </w:rPr>
        <w:t>88,6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44AED688" w14:textId="649EC2C9" w:rsidR="00766A64" w:rsidRPr="00766A64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Основная доля расходов бюджета поселения в 2024 году приходится на разделы: </w:t>
      </w:r>
      <w:r w:rsidRPr="00766A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«Общегосударственные вопросы»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6875" w:rsidRPr="00F26875">
        <w:rPr>
          <w:rFonts w:ascii="Times New Roman" w:eastAsia="Times New Roman" w:hAnsi="Times New Roman" w:cs="Times New Roman"/>
          <w:sz w:val="28"/>
          <w:szCs w:val="28"/>
          <w:lang w:eastAsia="ru-RU"/>
        </w:rPr>
        <w:t>36,6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</w:t>
      </w:r>
      <w:r w:rsidR="00F26875" w:rsidRPr="00F26875">
        <w:rPr>
          <w:rFonts w:ascii="Times New Roman" w:eastAsia="Times New Roman" w:hAnsi="Times New Roman" w:cs="Times New Roman"/>
          <w:sz w:val="28"/>
          <w:szCs w:val="28"/>
          <w:lang w:eastAsia="ru-RU"/>
        </w:rPr>
        <w:t>36,4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%), «Культура и кинематография» 3</w:t>
      </w:r>
      <w:r w:rsidR="00F26875" w:rsidRPr="00F26875">
        <w:rPr>
          <w:rFonts w:ascii="Times New Roman" w:eastAsia="Times New Roman" w:hAnsi="Times New Roman" w:cs="Times New Roman"/>
          <w:sz w:val="28"/>
          <w:szCs w:val="28"/>
          <w:lang w:eastAsia="ru-RU"/>
        </w:rPr>
        <w:t>4,7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3</w:t>
      </w:r>
      <w:r w:rsidR="00F26875" w:rsidRPr="00F26875">
        <w:rPr>
          <w:rFonts w:ascii="Times New Roman" w:eastAsia="Times New Roman" w:hAnsi="Times New Roman" w:cs="Times New Roman"/>
          <w:sz w:val="28"/>
          <w:szCs w:val="28"/>
          <w:lang w:eastAsia="ru-RU"/>
        </w:rPr>
        <w:t>6,1 %).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268FDD2" w14:textId="42C8D284" w:rsidR="00766A64" w:rsidRPr="00766A64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 разделу 01 00 «Общегосударственные вопросы» расходы исполнены в объеме 15</w:t>
      </w:r>
      <w:r w:rsidR="00F26875" w:rsidRPr="00F26875">
        <w:rPr>
          <w:rFonts w:ascii="Times New Roman" w:eastAsia="Times New Roman" w:hAnsi="Times New Roman" w:cs="Times New Roman"/>
          <w:sz w:val="28"/>
          <w:szCs w:val="28"/>
          <w:lang w:eastAsia="ru-RU"/>
        </w:rPr>
        <w:t> 157,7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или 9</w:t>
      </w:r>
      <w:r w:rsidR="00F26875" w:rsidRPr="00F26875">
        <w:rPr>
          <w:rFonts w:ascii="Times New Roman" w:eastAsia="Times New Roman" w:hAnsi="Times New Roman" w:cs="Times New Roman"/>
          <w:sz w:val="28"/>
          <w:szCs w:val="28"/>
          <w:lang w:eastAsia="ru-RU"/>
        </w:rPr>
        <w:t>2,3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к плановым назначениям (в 2023 году – 1</w:t>
      </w:r>
      <w:r w:rsidR="00F26875" w:rsidRPr="00F26875">
        <w:rPr>
          <w:rFonts w:ascii="Times New Roman" w:eastAsia="Times New Roman" w:hAnsi="Times New Roman" w:cs="Times New Roman"/>
          <w:sz w:val="28"/>
          <w:szCs w:val="28"/>
          <w:lang w:eastAsia="ru-RU"/>
        </w:rPr>
        <w:t>3 730,4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9</w:t>
      </w:r>
      <w:r w:rsidR="00F26875" w:rsidRPr="00F26875">
        <w:rPr>
          <w:rFonts w:ascii="Times New Roman" w:eastAsia="Times New Roman" w:hAnsi="Times New Roman" w:cs="Times New Roman"/>
          <w:sz w:val="28"/>
          <w:szCs w:val="28"/>
          <w:lang w:eastAsia="ru-RU"/>
        </w:rPr>
        <w:t>8,3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10DE0FAC" w14:textId="2D0F59BD" w:rsidR="00766A64" w:rsidRPr="00766A64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Расходы в размере </w:t>
      </w:r>
      <w:r w:rsidR="00F26875" w:rsidRPr="00F26875">
        <w:rPr>
          <w:rFonts w:ascii="Times New Roman" w:eastAsia="Times New Roman" w:hAnsi="Times New Roman" w:cs="Times New Roman"/>
          <w:sz w:val="28"/>
          <w:szCs w:val="28"/>
          <w:lang w:eastAsia="ru-RU"/>
        </w:rPr>
        <w:t>15 157,7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произведены по следующим направлениям: </w:t>
      </w:r>
    </w:p>
    <w:p w14:paraId="320BFDAC" w14:textId="4D4FBF6F" w:rsidR="00766A64" w:rsidRPr="00766A64" w:rsidRDefault="00F26875" w:rsidP="0076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2 154,9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денежное содержание гл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авы муниципального образования. Контрольно-счетная палата отмечает, что 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поощрительная выплата главе муниципального образования за достижение наилучших значений показателей деятельности органов местного самоуправления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2023 год не производилась, в связи с 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досрочным сложением полномочий</w:t>
      </w:r>
      <w:r w:rsidR="00EB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предыдущим главой сельского поселения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Исполняющему полномочия главы сельского поселения 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ыплата произведена как лицу, замещающему 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 муниципальной службы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ABD6790" w14:textId="41D472B0" w:rsidR="008828F9" w:rsidRPr="008828F9" w:rsidRDefault="00766A64" w:rsidP="008828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 982,8 т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>ыс. рублей – функционирование местной администрации,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том числе: 5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 743,8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выплаты муниципальным служащим, из них 106,5 тыс. рублей </w:t>
      </w:r>
      <w:r w:rsidR="008828F9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поощрительная выплата за достижение наилучших значений показателей деятельности органов местного самоуправления,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3 513,1 тыс. рублей </w:t>
      </w:r>
      <w:r w:rsidR="008828F9" w:rsidRPr="008828F9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расходы на выплаты работникам, замещающим должности, не отнесенные к должностям муниципальной службы, из них 106,5 тыс. рублей поощрительная выплата за достижение наилучших значений показателей деятельности органов местного самоуправления работникам, замещающим должности, не отнесенные к должностям муниципальной службы; 1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725,9 </w:t>
      </w:r>
      <w:r w:rsidR="008828F9" w:rsidRPr="008828F9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 - прочие мероприятия органов местного самоуправления;</w:t>
      </w:r>
    </w:p>
    <w:p w14:paraId="1B75EDF1" w14:textId="6E5A401A" w:rsidR="00766A64" w:rsidRPr="00273E7A" w:rsidRDefault="00273E7A" w:rsidP="0076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1 568,9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другие общегосударственные расходы, в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 числе: 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140,2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услуги связи, </w:t>
      </w:r>
      <w:r w:rsidR="008828F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854,0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коммунальные услуги, 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179,9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работы и услуги по содержанию имущества, 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4,6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страхования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142,4 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– поступление нефинансовых активов, 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247,8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уплата 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налогов, сборов и иных платежей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BEABE4D" w14:textId="61CC2FF8" w:rsidR="00273E7A" w:rsidRPr="00766A64" w:rsidRDefault="00273E7A" w:rsidP="0076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440,1 тыс. рублей </w:t>
      </w:r>
      <w:r w:rsidR="00545C46" w:rsidRPr="00660FD3">
        <w:rPr>
          <w:rFonts w:ascii="Times New Roman" w:hAnsi="Times New Roman" w:cs="Times New Roman"/>
          <w:sz w:val="28"/>
          <w:szCs w:val="28"/>
        </w:rPr>
        <w:t>–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расходы на обеспечение проведения выборов;</w:t>
      </w:r>
    </w:p>
    <w:p w14:paraId="1635E60F" w14:textId="41E6AE6C" w:rsidR="00766A64" w:rsidRPr="00273E7A" w:rsidRDefault="00273E7A" w:rsidP="0076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>11,0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межбюджетные трансферты, переданные </w:t>
      </w:r>
      <w:r w:rsidR="00766A64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бюджет Ханты-Мансийского района.</w:t>
      </w:r>
    </w:p>
    <w:p w14:paraId="2CC78712" w14:textId="7F7B6542" w:rsidR="00766A64" w:rsidRPr="00867088" w:rsidRDefault="00766A64" w:rsidP="0076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на функционирование главы сельского поселения </w:t>
      </w:r>
      <w:r w:rsidR="00867088"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местной администрации приходится </w:t>
      </w:r>
      <w:r w:rsidR="00867088"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>13 137,7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 тыс. рублей или </w:t>
      </w:r>
      <w:r w:rsidR="00867088"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>86,7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объема общегосударственных расходов (15</w:t>
      </w:r>
      <w:r w:rsidR="00867088"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157,7 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рублей), что также составляет 3</w:t>
      </w:r>
      <w:r w:rsidR="00867088"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>1,8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расходов бюджета сельского поселения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 2024 год (</w:t>
      </w:r>
      <w:r w:rsidR="00867088"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>41 364,6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на исполнение остальных 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общегосударственных полномочий затрачено </w:t>
      </w:r>
      <w:r w:rsidR="00867088"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>2 020,0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или </w:t>
      </w:r>
      <w:r w:rsidR="00867088"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>13,3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объема общегосударственных расходов. </w:t>
      </w:r>
    </w:p>
    <w:p w14:paraId="7D958B29" w14:textId="53EAB928" w:rsidR="00766A64" w:rsidRPr="00867088" w:rsidRDefault="00766A64" w:rsidP="00766A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 формирования расходов на содержание органов местного самоуправления сельского поселения </w:t>
      </w:r>
      <w:r w:rsidR="00867088"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Кедровый 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2024 год, утвержденный распоряжением Правительства Ханты-Мансийского автономного округа – Югры </w:t>
      </w:r>
      <w:r w:rsidRPr="00867088">
        <w:rPr>
          <w:rFonts w:ascii="Times New Roman" w:hAnsi="Times New Roman" w:cs="Times New Roman"/>
          <w:sz w:val="28"/>
          <w:szCs w:val="28"/>
        </w:rPr>
        <w:t>от 15.09.2023 № 616-рп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867088">
        <w:rPr>
          <w:rFonts w:ascii="Times New Roman" w:hAnsi="Times New Roman" w:cs="Times New Roman"/>
          <w:sz w:val="28"/>
          <w:szCs w:val="28"/>
        </w:rPr>
        <w:t>О нормативах формирования расходов на содержание органов местного самоуправления муниципальных образований Ханты-Мансийского автономного округа</w:t>
      </w:r>
      <w:r w:rsidRPr="00867088">
        <w:rPr>
          <w:rFonts w:ascii="Times New Roman" w:hAnsi="Times New Roman" w:cs="Times New Roman"/>
          <w:sz w:val="28"/>
          <w:szCs w:val="28"/>
        </w:rPr>
        <w:br/>
        <w:t>– Югры на 2024 год»</w:t>
      </w:r>
      <w:r w:rsidRPr="008670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соблюден. </w:t>
      </w:r>
    </w:p>
    <w:p w14:paraId="6D08AAFD" w14:textId="17CF55E9" w:rsidR="00766A64" w:rsidRPr="004B2134" w:rsidRDefault="00766A64" w:rsidP="00766A64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088">
        <w:rPr>
          <w:rFonts w:ascii="Times New Roman" w:hAnsi="Times New Roman" w:cs="Times New Roman"/>
          <w:sz w:val="28"/>
          <w:szCs w:val="28"/>
        </w:rPr>
        <w:t xml:space="preserve">Норматив формирования расходов на оплату труда, в соответствии </w:t>
      </w:r>
      <w:r w:rsidRPr="00867088">
        <w:rPr>
          <w:rFonts w:ascii="Times New Roman" w:hAnsi="Times New Roman" w:cs="Times New Roman"/>
          <w:sz w:val="28"/>
          <w:szCs w:val="28"/>
        </w:rPr>
        <w:br/>
        <w:t xml:space="preserve">с постановлением Правительства Ханты-Мансийском автономном округе </w:t>
      </w:r>
      <w:r w:rsidRPr="00867088">
        <w:rPr>
          <w:rFonts w:ascii="Times New Roman" w:hAnsi="Times New Roman" w:cs="Times New Roman"/>
          <w:sz w:val="28"/>
          <w:szCs w:val="28"/>
        </w:rPr>
        <w:br/>
        <w:t xml:space="preserve">– Югре от 23.08.2019 № 278-п «О нормативах формирования расходов </w:t>
      </w:r>
      <w:r w:rsidRPr="00867088">
        <w:rPr>
          <w:rFonts w:ascii="Times New Roman" w:hAnsi="Times New Roman" w:cs="Times New Roman"/>
          <w:sz w:val="28"/>
          <w:szCs w:val="28"/>
        </w:rPr>
        <w:br/>
        <w:t xml:space="preserve"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Югре», в отношении главы и муниципальных служащих </w:t>
      </w:r>
      <w:r w:rsidRPr="004B2134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6100D3" w:rsidRPr="004B2134">
        <w:rPr>
          <w:rFonts w:ascii="Times New Roman" w:hAnsi="Times New Roman" w:cs="Times New Roman"/>
          <w:sz w:val="28"/>
          <w:szCs w:val="28"/>
        </w:rPr>
        <w:t>соблюден</w:t>
      </w:r>
      <w:r w:rsidRPr="004B2134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14:paraId="009498EF" w14:textId="73C86609" w:rsidR="00766A64" w:rsidRPr="004B2134" w:rsidRDefault="00766A64" w:rsidP="00766A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2134">
        <w:rPr>
          <w:rFonts w:ascii="Times New Roman" w:hAnsi="Times New Roman" w:cs="Times New Roman"/>
          <w:sz w:val="28"/>
          <w:szCs w:val="28"/>
        </w:rPr>
        <w:t xml:space="preserve">Исполнение фонда оплаты труда главы сельского поселения </w:t>
      </w:r>
      <w:r w:rsidRPr="004B2134">
        <w:rPr>
          <w:rFonts w:ascii="Times New Roman" w:hAnsi="Times New Roman" w:cs="Times New Roman"/>
          <w:sz w:val="28"/>
          <w:szCs w:val="28"/>
        </w:rPr>
        <w:br/>
        <w:t xml:space="preserve">за 2024 год, с учетом начислений на выплаты по оплате труда, составило </w:t>
      </w:r>
      <w:r w:rsidRPr="004B2134">
        <w:rPr>
          <w:rFonts w:ascii="Times New Roman" w:hAnsi="Times New Roman" w:cs="Times New Roman"/>
          <w:sz w:val="28"/>
          <w:szCs w:val="28"/>
        </w:rPr>
        <w:br/>
        <w:t xml:space="preserve">– </w:t>
      </w:r>
      <w:r w:rsidR="006100D3" w:rsidRPr="004B2134">
        <w:rPr>
          <w:rFonts w:ascii="Times New Roman" w:hAnsi="Times New Roman" w:cs="Times New Roman"/>
          <w:sz w:val="28"/>
          <w:szCs w:val="28"/>
        </w:rPr>
        <w:t>2 154,9</w:t>
      </w:r>
      <w:r w:rsidRPr="004B2134">
        <w:rPr>
          <w:rFonts w:ascii="Times New Roman" w:hAnsi="Times New Roman" w:cs="Times New Roman"/>
          <w:sz w:val="28"/>
          <w:szCs w:val="28"/>
        </w:rPr>
        <w:t xml:space="preserve"> тыс. р</w:t>
      </w:r>
      <w:r w:rsidR="006100D3" w:rsidRPr="004B2134">
        <w:rPr>
          <w:rFonts w:ascii="Times New Roman" w:hAnsi="Times New Roman" w:cs="Times New Roman"/>
          <w:sz w:val="28"/>
          <w:szCs w:val="28"/>
        </w:rPr>
        <w:t>ублей, при расчетном нормативе 2 451,4 тыс. рублей.</w:t>
      </w:r>
    </w:p>
    <w:p w14:paraId="5FBBC763" w14:textId="3909C5B2" w:rsidR="00766A64" w:rsidRPr="00E03CCF" w:rsidRDefault="00766A64" w:rsidP="00766A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2134">
        <w:rPr>
          <w:rFonts w:ascii="Times New Roman" w:hAnsi="Times New Roman" w:cs="Times New Roman"/>
          <w:sz w:val="28"/>
          <w:szCs w:val="28"/>
        </w:rPr>
        <w:t xml:space="preserve">Исполнение фонда оплаты труда муниципальных служащих за 2024 год, с учетом начислений на выплаты по оплате труда, составило </w:t>
      </w:r>
      <w:r w:rsidRPr="004B2134">
        <w:rPr>
          <w:rFonts w:ascii="Times New Roman" w:hAnsi="Times New Roman" w:cs="Times New Roman"/>
          <w:sz w:val="28"/>
          <w:szCs w:val="28"/>
        </w:rPr>
        <w:br/>
        <w:t>5</w:t>
      </w:r>
      <w:r w:rsidR="006100D3" w:rsidRPr="004B2134">
        <w:rPr>
          <w:rFonts w:ascii="Times New Roman" w:hAnsi="Times New Roman" w:cs="Times New Roman"/>
          <w:sz w:val="28"/>
          <w:szCs w:val="28"/>
        </w:rPr>
        <w:t> 488,0</w:t>
      </w:r>
      <w:r w:rsidRPr="004B2134">
        <w:rPr>
          <w:rFonts w:ascii="Times New Roman" w:hAnsi="Times New Roman" w:cs="Times New Roman"/>
          <w:sz w:val="28"/>
          <w:szCs w:val="28"/>
        </w:rPr>
        <w:t xml:space="preserve"> тыс. рублей, при расчетном нормативе </w:t>
      </w:r>
      <w:r w:rsidR="0089521E">
        <w:rPr>
          <w:rFonts w:ascii="Times New Roman" w:hAnsi="Times New Roman" w:cs="Times New Roman"/>
          <w:sz w:val="28"/>
          <w:szCs w:val="28"/>
        </w:rPr>
        <w:t>5 740,9 тыс. рублей, с учетом сокращения</w:t>
      </w:r>
      <w:r w:rsidR="006100D3" w:rsidRPr="00E03CCF">
        <w:rPr>
          <w:rFonts w:ascii="Times New Roman" w:hAnsi="Times New Roman" w:cs="Times New Roman"/>
          <w:sz w:val="28"/>
          <w:szCs w:val="28"/>
        </w:rPr>
        <w:t xml:space="preserve"> численности </w:t>
      </w:r>
      <w:r w:rsidR="004B2134" w:rsidRPr="00E03CCF">
        <w:rPr>
          <w:rFonts w:ascii="Times New Roman" w:hAnsi="Times New Roman" w:cs="Times New Roman"/>
          <w:sz w:val="28"/>
          <w:szCs w:val="28"/>
        </w:rPr>
        <w:t>муниципальных</w:t>
      </w:r>
      <w:r w:rsidR="006100D3" w:rsidRPr="00E03CCF">
        <w:rPr>
          <w:rFonts w:ascii="Times New Roman" w:hAnsi="Times New Roman" w:cs="Times New Roman"/>
          <w:sz w:val="28"/>
          <w:szCs w:val="28"/>
        </w:rPr>
        <w:t xml:space="preserve"> служащих на </w:t>
      </w:r>
      <w:r w:rsidR="0089521E">
        <w:rPr>
          <w:rFonts w:ascii="Times New Roman" w:hAnsi="Times New Roman" w:cs="Times New Roman"/>
          <w:sz w:val="28"/>
          <w:szCs w:val="28"/>
        </w:rPr>
        <w:t>3 единицы с 10.10.2024.</w:t>
      </w:r>
      <w:r w:rsidR="006100D3" w:rsidRPr="00E03CC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1DD1481" w14:textId="77777777" w:rsidR="00766A64" w:rsidRPr="00E03CCF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CF">
        <w:rPr>
          <w:rFonts w:ascii="Times New Roman" w:hAnsi="Times New Roman" w:cs="Times New Roman"/>
          <w:sz w:val="28"/>
          <w:szCs w:val="28"/>
        </w:rPr>
        <w:tab/>
        <w:t xml:space="preserve">По разделу 02 00 «Национальная оборона» расходы исполнены </w:t>
      </w:r>
      <w:r w:rsidRPr="00E03CCF">
        <w:rPr>
          <w:rFonts w:ascii="Times New Roman" w:hAnsi="Times New Roman" w:cs="Times New Roman"/>
          <w:sz w:val="28"/>
          <w:szCs w:val="28"/>
        </w:rPr>
        <w:br/>
        <w:t>в объеме 350,2 тыс. рублей или 100,00 % (в 2023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297,3 тыс. рублей или 100,00 %).</w:t>
      </w:r>
    </w:p>
    <w:p w14:paraId="5968819D" w14:textId="1C8469EB" w:rsidR="00766A64" w:rsidRPr="00E03CCF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03 00 «Национальная безопасность и правоохранительная деятельность» расходы исполнены в объеме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254,2 тыс. рублей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или 99,8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–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257,1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тыс. рублей или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19413B54" w14:textId="36B6C1C2" w:rsidR="00766A64" w:rsidRPr="00E03CCF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04 00 «Национальная экономика» расходы исполнены 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объеме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4 960,8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7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8,3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–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5 599,9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89,0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768DD071" w14:textId="1F5EF136" w:rsidR="00766A64" w:rsidRPr="00E03CCF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05 00 «Жилищно-коммунальное хозяйство» расходы исполнены в объеме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4 207,9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73,5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2 297,4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94,4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39827178" w14:textId="3C166DAD" w:rsidR="00766A64" w:rsidRPr="00E03CCF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07 00 «Образование» расходы исполнены в объеме 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71,3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 (в 2023 году – 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34,8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100,0 %).</w:t>
      </w:r>
    </w:p>
    <w:p w14:paraId="5C47CA28" w14:textId="0B4F3AEA" w:rsidR="00766A64" w:rsidRPr="00E03CCF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08 00 «Культура и кинематография» расходы исполнены 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объеме 1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4 340,4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9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2,6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– 1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3 599,6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9</w:t>
      </w:r>
      <w:r w:rsidR="004B2134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9,8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492337E6" w14:textId="0D866010" w:rsidR="00766A64" w:rsidRPr="00E03CCF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 xml:space="preserve"> По разделу 10 00 «Социальная политика» расходы исполнены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сумме </w:t>
      </w:r>
      <w:r w:rsidR="00E03CCF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1 072,3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 (в 2023 году </w:t>
      </w:r>
      <w:r w:rsidR="00E03CCF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1 032,7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100,0 %).</w:t>
      </w:r>
    </w:p>
    <w:p w14:paraId="67244473" w14:textId="504136E9" w:rsidR="00766A64" w:rsidRPr="00E03CCF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11 00 «Физическая культура и спорт» расходы исполнены в сумме </w:t>
      </w:r>
      <w:r w:rsidR="00E03CCF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949,9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E03CCF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99,4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– сумме </w:t>
      </w:r>
      <w:r w:rsidR="00E03CCF"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>822,3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100,0 %).</w:t>
      </w:r>
    </w:p>
    <w:p w14:paraId="7562DE12" w14:textId="77777777" w:rsidR="00766A64" w:rsidRPr="00766A64" w:rsidRDefault="00766A64" w:rsidP="00766A6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разделам 06 00 «Охрана окружающей среды», 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09 00 «Здравоохранение» в 2023 и 2024 годах расходы не предусмотрены</w:t>
      </w:r>
      <w:r w:rsidRPr="00E03C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не производились.</w:t>
      </w:r>
    </w:p>
    <w:p w14:paraId="73817B5C" w14:textId="77777777" w:rsidR="00766A64" w:rsidRDefault="00766A64" w:rsidP="000B4B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1F1B57B0" w14:textId="7CC69799" w:rsidR="00073C7C" w:rsidRPr="00073C7C" w:rsidRDefault="00AC06D7" w:rsidP="006755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03CCF">
        <w:rPr>
          <w:rFonts w:ascii="Times New Roman" w:hAnsi="Times New Roman" w:cs="Times New Roman"/>
          <w:sz w:val="28"/>
          <w:szCs w:val="28"/>
          <w:u w:val="single"/>
        </w:rPr>
        <w:t xml:space="preserve">Оценка полноты и достоверности годового отчета об исполнении </w:t>
      </w:r>
      <w:r w:rsidRPr="00073C7C">
        <w:rPr>
          <w:rFonts w:ascii="Times New Roman" w:hAnsi="Times New Roman" w:cs="Times New Roman"/>
          <w:sz w:val="28"/>
          <w:szCs w:val="28"/>
          <w:u w:val="single"/>
        </w:rPr>
        <w:t>бюджета</w:t>
      </w:r>
      <w:r w:rsidR="00073C7C" w:rsidRPr="00073C7C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14:paraId="4A0C1F94" w14:textId="32772035" w:rsidR="00AC06D7" w:rsidRPr="00073C7C" w:rsidRDefault="00AC06D7" w:rsidP="006755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73C7C">
        <w:rPr>
          <w:rFonts w:ascii="Times New Roman" w:hAnsi="Times New Roman" w:cs="Times New Roman"/>
          <w:sz w:val="28"/>
          <w:szCs w:val="28"/>
          <w:u w:val="single"/>
        </w:rPr>
        <w:t xml:space="preserve">         </w:t>
      </w:r>
    </w:p>
    <w:p w14:paraId="4E244A9B" w14:textId="06C97177" w:rsidR="00675504" w:rsidRPr="00E03CCF" w:rsidRDefault="00675504" w:rsidP="0030695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3CCF">
        <w:rPr>
          <w:rFonts w:ascii="Times New Roman" w:hAnsi="Times New Roman" w:cs="Times New Roman"/>
          <w:sz w:val="28"/>
          <w:szCs w:val="28"/>
        </w:rPr>
        <w:t xml:space="preserve">Годовой отчет представлен в </w:t>
      </w:r>
      <w:r w:rsidR="00B00BCD" w:rsidRPr="00E03CCF">
        <w:rPr>
          <w:rFonts w:ascii="Times New Roman" w:hAnsi="Times New Roman" w:cs="Times New Roman"/>
          <w:sz w:val="28"/>
          <w:szCs w:val="28"/>
        </w:rPr>
        <w:t>К</w:t>
      </w:r>
      <w:r w:rsidRPr="00E03CCF">
        <w:rPr>
          <w:rFonts w:ascii="Times New Roman" w:hAnsi="Times New Roman" w:cs="Times New Roman"/>
          <w:sz w:val="28"/>
          <w:szCs w:val="28"/>
        </w:rPr>
        <w:t>онтрольно-счетную палату                   Ханты-Мансийского района в составе форм бюджетной отчетности, установленных Инструкцией 191н для финансового органа, а также для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бюджета.</w:t>
      </w:r>
    </w:p>
    <w:p w14:paraId="2C0C8F93" w14:textId="4B8FD3A7" w:rsidR="00AC06D7" w:rsidRPr="00073C7C" w:rsidRDefault="00AC06D7" w:rsidP="00073C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3C7C">
        <w:rPr>
          <w:rFonts w:ascii="Times New Roman" w:hAnsi="Times New Roman" w:cs="Times New Roman"/>
          <w:sz w:val="28"/>
          <w:szCs w:val="28"/>
        </w:rPr>
        <w:t>Анализ основных форм годового отчета:</w:t>
      </w:r>
    </w:p>
    <w:p w14:paraId="78ECC8A0" w14:textId="77777777" w:rsidR="00AC06D7" w:rsidRPr="00E03CCF" w:rsidRDefault="00AC06D7" w:rsidP="006755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3CCF">
        <w:rPr>
          <w:rFonts w:ascii="Times New Roman" w:hAnsi="Times New Roman" w:cs="Times New Roman"/>
          <w:sz w:val="28"/>
          <w:szCs w:val="28"/>
        </w:rPr>
        <w:t>1) Отчет об исполнении бюджета (ф. 0503117).</w:t>
      </w:r>
    </w:p>
    <w:p w14:paraId="2ED9943E" w14:textId="4D4B7ABD" w:rsidR="00E12F3D" w:rsidRPr="00E03CCF" w:rsidRDefault="00E12F3D" w:rsidP="0030695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3CCF">
        <w:rPr>
          <w:rFonts w:ascii="Times New Roman" w:hAnsi="Times New Roman" w:cs="Times New Roman"/>
          <w:sz w:val="28"/>
          <w:szCs w:val="28"/>
        </w:rPr>
        <w:t>При анализе представленного отчёта об исполнении бюджета сельского поселения Кедровый за 20</w:t>
      </w:r>
      <w:r w:rsidR="00675504" w:rsidRPr="00E03CCF">
        <w:rPr>
          <w:rFonts w:ascii="Times New Roman" w:hAnsi="Times New Roman" w:cs="Times New Roman"/>
          <w:sz w:val="28"/>
          <w:szCs w:val="28"/>
        </w:rPr>
        <w:t>2</w:t>
      </w:r>
      <w:r w:rsidR="00E03CCF" w:rsidRPr="00E03CCF">
        <w:rPr>
          <w:rFonts w:ascii="Times New Roman" w:hAnsi="Times New Roman" w:cs="Times New Roman"/>
          <w:sz w:val="28"/>
          <w:szCs w:val="28"/>
        </w:rPr>
        <w:t>4</w:t>
      </w:r>
      <w:r w:rsidR="001D18B5" w:rsidRPr="00E03CCF">
        <w:rPr>
          <w:rFonts w:ascii="Times New Roman" w:hAnsi="Times New Roman" w:cs="Times New Roman"/>
          <w:sz w:val="28"/>
          <w:szCs w:val="28"/>
        </w:rPr>
        <w:t xml:space="preserve"> год</w:t>
      </w:r>
      <w:r w:rsidRPr="00E03CCF">
        <w:rPr>
          <w:rFonts w:ascii="Times New Roman" w:hAnsi="Times New Roman" w:cs="Times New Roman"/>
          <w:sz w:val="28"/>
          <w:szCs w:val="28"/>
        </w:rPr>
        <w:t xml:space="preserve"> установлено,                                      что утверждённые плановые показатели, отражённые в отчёте</w:t>
      </w:r>
      <w:r w:rsidR="004C5AA3" w:rsidRPr="00E03CCF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E447DC" w:rsidRPr="00E03CCF">
        <w:rPr>
          <w:rFonts w:ascii="Times New Roman" w:hAnsi="Times New Roman" w:cs="Times New Roman"/>
          <w:sz w:val="28"/>
          <w:szCs w:val="28"/>
        </w:rPr>
        <w:t>об исполнении бюджета (ф. 0503117)</w:t>
      </w:r>
      <w:r w:rsidRPr="00E03CCF">
        <w:rPr>
          <w:rFonts w:ascii="Times New Roman" w:hAnsi="Times New Roman" w:cs="Times New Roman"/>
          <w:sz w:val="28"/>
          <w:szCs w:val="28"/>
        </w:rPr>
        <w:t>,</w:t>
      </w:r>
      <w:r w:rsidR="00E447DC" w:rsidRPr="00E03CCF">
        <w:rPr>
          <w:rFonts w:ascii="Times New Roman" w:hAnsi="Times New Roman" w:cs="Times New Roman"/>
          <w:sz w:val="28"/>
          <w:szCs w:val="28"/>
        </w:rPr>
        <w:t xml:space="preserve"> </w:t>
      </w:r>
      <w:r w:rsidRPr="00E03CCF">
        <w:rPr>
          <w:rFonts w:ascii="Times New Roman" w:hAnsi="Times New Roman" w:cs="Times New Roman"/>
          <w:sz w:val="28"/>
          <w:szCs w:val="28"/>
        </w:rPr>
        <w:t>соответствуют показателям, утверждённым</w:t>
      </w:r>
      <w:r w:rsidR="00306957" w:rsidRPr="00E03CCF">
        <w:rPr>
          <w:rFonts w:ascii="Times New Roman" w:hAnsi="Times New Roman" w:cs="Times New Roman"/>
          <w:sz w:val="28"/>
          <w:szCs w:val="28"/>
        </w:rPr>
        <w:t xml:space="preserve"> решением Совета депутатов сельского поселения Кедровый                                    </w:t>
      </w:r>
      <w:r w:rsidR="00D85671" w:rsidRPr="00E03CC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от </w:t>
      </w:r>
      <w:r w:rsidR="00E03CCF" w:rsidRPr="00E03CC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20.12.2023</w:t>
      </w:r>
      <w:r w:rsidR="00D85671" w:rsidRPr="00E03CC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№ 4</w:t>
      </w:r>
      <w:r w:rsidR="00E03CCF" w:rsidRPr="00E03CC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="00D85671" w:rsidRPr="00E03CC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«О бюджете сельского поселения Кедровый на 202</w:t>
      </w:r>
      <w:r w:rsidR="00E03CCF" w:rsidRPr="00E03CC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="00D85671" w:rsidRPr="00E03CC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E03CCF" w:rsidRPr="00E03CC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</w:t>
      </w:r>
      <w:r w:rsidR="00D85671" w:rsidRPr="00E03CC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и 202</w:t>
      </w:r>
      <w:r w:rsidR="00E03CCF" w:rsidRPr="00E03CC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6</w:t>
      </w:r>
      <w:r w:rsidR="00D85671" w:rsidRPr="00E03CC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годов»</w:t>
      </w:r>
      <w:r w:rsidRPr="00E03CCF">
        <w:rPr>
          <w:rFonts w:ascii="Times New Roman" w:hAnsi="Times New Roman" w:cs="Times New Roman"/>
          <w:sz w:val="28"/>
          <w:szCs w:val="28"/>
        </w:rPr>
        <w:t>.</w:t>
      </w:r>
    </w:p>
    <w:p w14:paraId="6C18DA93" w14:textId="77777777" w:rsidR="00AC06D7" w:rsidRPr="00E03CCF" w:rsidRDefault="00AC06D7" w:rsidP="00944ACA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3CCF">
        <w:rPr>
          <w:rFonts w:ascii="Times New Roman" w:hAnsi="Times New Roman" w:cs="Times New Roman"/>
          <w:sz w:val="28"/>
          <w:szCs w:val="28"/>
        </w:rPr>
        <w:t>2) Баланс исполнения бюджета (ф. 0503120).</w:t>
      </w:r>
    </w:p>
    <w:p w14:paraId="10862142" w14:textId="63CD2A64" w:rsidR="00AC06D7" w:rsidRPr="00E03CCF" w:rsidRDefault="00AC06D7" w:rsidP="00944ACA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3CCF">
        <w:rPr>
          <w:rFonts w:ascii="Times New Roman" w:hAnsi="Times New Roman" w:cs="Times New Roman"/>
          <w:sz w:val="28"/>
          <w:szCs w:val="28"/>
        </w:rPr>
        <w:t xml:space="preserve">Баланс исполнения бюджета сформирован по состоянию                           на 01 января </w:t>
      </w:r>
      <w:r w:rsidR="00E03CCF" w:rsidRPr="00E03CCF">
        <w:rPr>
          <w:rFonts w:ascii="Times New Roman" w:hAnsi="Times New Roman" w:cs="Times New Roman"/>
          <w:sz w:val="28"/>
          <w:szCs w:val="28"/>
        </w:rPr>
        <w:t>2025</w:t>
      </w:r>
      <w:r w:rsidRPr="00E03CCF">
        <w:rPr>
          <w:rFonts w:ascii="Times New Roman" w:hAnsi="Times New Roman" w:cs="Times New Roman"/>
          <w:sz w:val="28"/>
          <w:szCs w:val="28"/>
        </w:rPr>
        <w:t xml:space="preserve"> года </w:t>
      </w:r>
      <w:r w:rsidR="001D18B5" w:rsidRPr="00E03CCF">
        <w:rPr>
          <w:rFonts w:ascii="Times New Roman" w:hAnsi="Times New Roman" w:cs="Times New Roman"/>
          <w:sz w:val="28"/>
          <w:szCs w:val="28"/>
        </w:rPr>
        <w:t xml:space="preserve">согласно Инструкции 191н, </w:t>
      </w:r>
      <w:r w:rsidRPr="00E03CCF">
        <w:rPr>
          <w:rFonts w:ascii="Times New Roman" w:hAnsi="Times New Roman" w:cs="Times New Roman"/>
          <w:sz w:val="28"/>
          <w:szCs w:val="28"/>
        </w:rPr>
        <w:t>на основании Баланса главного распорядителя, распорядителя, получателя бюджетных средств  ф. 0503130 и Баланса по поступлениям и выбытиям бюджетных средств            ф. 0503140 путем объединения показателей по строкам и графам отчетов,                          с одновременным исключением взаимосвязанных показателей.</w:t>
      </w:r>
    </w:p>
    <w:p w14:paraId="04B68B2A" w14:textId="59DB494A" w:rsidR="007F73C8" w:rsidRPr="00750A4E" w:rsidRDefault="00AC06D7" w:rsidP="007F73C8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3CCF">
        <w:rPr>
          <w:rFonts w:ascii="Times New Roman" w:hAnsi="Times New Roman" w:cs="Times New Roman"/>
          <w:sz w:val="28"/>
          <w:szCs w:val="28"/>
        </w:rPr>
        <w:t xml:space="preserve">Основные средства по Балансу исполнения бюджета строка                    010 графы 8 соответствуют строке 010 графы 11 Сведений о движении </w:t>
      </w:r>
      <w:r w:rsidRPr="00750A4E">
        <w:rPr>
          <w:rFonts w:ascii="Times New Roman" w:hAnsi="Times New Roman" w:cs="Times New Roman"/>
          <w:sz w:val="28"/>
          <w:szCs w:val="28"/>
        </w:rPr>
        <w:t xml:space="preserve">нефинансовых активов </w:t>
      </w:r>
      <w:hyperlink r:id="rId8" w:history="1">
        <w:r w:rsidRPr="00750A4E">
          <w:rPr>
            <w:rFonts w:ascii="Times New Roman" w:hAnsi="Times New Roman" w:cs="Times New Roman"/>
            <w:sz w:val="28"/>
            <w:szCs w:val="28"/>
          </w:rPr>
          <w:t>(ф. 0503168)</w:t>
        </w:r>
      </w:hyperlink>
      <w:r w:rsidRPr="00750A4E">
        <w:rPr>
          <w:rFonts w:ascii="Times New Roman" w:hAnsi="Times New Roman" w:cs="Times New Roman"/>
          <w:sz w:val="28"/>
          <w:szCs w:val="28"/>
        </w:rPr>
        <w:t xml:space="preserve"> и составляют на конец года </w:t>
      </w:r>
      <w:r w:rsidR="00574734" w:rsidRPr="00750A4E">
        <w:rPr>
          <w:rFonts w:ascii="Times New Roman" w:hAnsi="Times New Roman" w:cs="Times New Roman"/>
          <w:sz w:val="28"/>
          <w:szCs w:val="28"/>
        </w:rPr>
        <w:t xml:space="preserve"> </w:t>
      </w:r>
      <w:r w:rsidR="001E52D3" w:rsidRPr="00750A4E">
        <w:rPr>
          <w:rFonts w:ascii="Times New Roman" w:hAnsi="Times New Roman" w:cs="Times New Roman"/>
          <w:sz w:val="28"/>
          <w:szCs w:val="28"/>
        </w:rPr>
        <w:t>1</w:t>
      </w:r>
      <w:r w:rsidR="00750A4E" w:rsidRPr="00750A4E">
        <w:rPr>
          <w:rFonts w:ascii="Times New Roman" w:hAnsi="Times New Roman" w:cs="Times New Roman"/>
          <w:sz w:val="28"/>
          <w:szCs w:val="28"/>
        </w:rPr>
        <w:t>5 472 438,59</w:t>
      </w:r>
      <w:r w:rsidR="007F73C8" w:rsidRPr="00750A4E">
        <w:rPr>
          <w:rFonts w:ascii="Times New Roman" w:hAnsi="Times New Roman" w:cs="Times New Roman"/>
          <w:sz w:val="28"/>
          <w:szCs w:val="28"/>
        </w:rPr>
        <w:t xml:space="preserve"> </w:t>
      </w:r>
      <w:r w:rsidRPr="00750A4E">
        <w:rPr>
          <w:rFonts w:ascii="Times New Roman" w:hAnsi="Times New Roman" w:cs="Times New Roman"/>
          <w:sz w:val="28"/>
          <w:szCs w:val="28"/>
        </w:rPr>
        <w:t xml:space="preserve">рублей (на начало года </w:t>
      </w:r>
      <w:r w:rsidR="001E52D3" w:rsidRPr="00750A4E">
        <w:rPr>
          <w:rFonts w:ascii="Times New Roman" w:hAnsi="Times New Roman" w:cs="Times New Roman"/>
          <w:sz w:val="28"/>
          <w:szCs w:val="28"/>
        </w:rPr>
        <w:t>14</w:t>
      </w:r>
      <w:r w:rsidR="00750A4E" w:rsidRPr="00750A4E">
        <w:rPr>
          <w:rFonts w:ascii="Times New Roman" w:hAnsi="Times New Roman" w:cs="Times New Roman"/>
          <w:sz w:val="28"/>
          <w:szCs w:val="28"/>
        </w:rPr>
        <w:t> 563 179,12</w:t>
      </w:r>
      <w:r w:rsidR="00DC16C4" w:rsidRPr="00750A4E">
        <w:rPr>
          <w:rFonts w:ascii="Times New Roman" w:hAnsi="Times New Roman" w:cs="Times New Roman"/>
          <w:sz w:val="28"/>
          <w:szCs w:val="28"/>
        </w:rPr>
        <w:t xml:space="preserve"> </w:t>
      </w:r>
      <w:r w:rsidR="008A43F1" w:rsidRPr="00750A4E">
        <w:rPr>
          <w:rFonts w:ascii="Times New Roman" w:hAnsi="Times New Roman" w:cs="Times New Roman"/>
          <w:sz w:val="28"/>
          <w:szCs w:val="28"/>
        </w:rPr>
        <w:t>рублей</w:t>
      </w:r>
      <w:r w:rsidRPr="00750A4E">
        <w:rPr>
          <w:rFonts w:ascii="Times New Roman" w:hAnsi="Times New Roman" w:cs="Times New Roman"/>
          <w:sz w:val="28"/>
          <w:szCs w:val="28"/>
        </w:rPr>
        <w:t xml:space="preserve">). Амортизация основных средств составила на конец года </w:t>
      </w:r>
      <w:r w:rsidR="00750A4E" w:rsidRPr="00750A4E">
        <w:rPr>
          <w:rFonts w:ascii="Times New Roman" w:hAnsi="Times New Roman" w:cs="Times New Roman"/>
          <w:sz w:val="28"/>
          <w:szCs w:val="28"/>
        </w:rPr>
        <w:t>12 816 941,57</w:t>
      </w:r>
      <w:r w:rsidR="007F73C8" w:rsidRPr="00750A4E">
        <w:rPr>
          <w:rFonts w:ascii="Times New Roman" w:hAnsi="Times New Roman" w:cs="Times New Roman"/>
          <w:sz w:val="28"/>
          <w:szCs w:val="28"/>
        </w:rPr>
        <w:t xml:space="preserve"> </w:t>
      </w:r>
      <w:r w:rsidRPr="00750A4E">
        <w:rPr>
          <w:rFonts w:ascii="Times New Roman" w:hAnsi="Times New Roman" w:cs="Times New Roman"/>
          <w:sz w:val="28"/>
          <w:szCs w:val="28"/>
        </w:rPr>
        <w:t>рублей</w:t>
      </w:r>
      <w:r w:rsidR="00F51782" w:rsidRPr="00750A4E">
        <w:rPr>
          <w:rFonts w:ascii="Times New Roman" w:hAnsi="Times New Roman" w:cs="Times New Roman"/>
          <w:sz w:val="28"/>
          <w:szCs w:val="28"/>
        </w:rPr>
        <w:t xml:space="preserve"> </w:t>
      </w:r>
      <w:r w:rsidR="00BC3CC0" w:rsidRPr="00750A4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F51782" w:rsidRPr="00750A4E">
        <w:rPr>
          <w:rFonts w:ascii="Times New Roman" w:hAnsi="Times New Roman" w:cs="Times New Roman"/>
          <w:sz w:val="28"/>
          <w:szCs w:val="28"/>
        </w:rPr>
        <w:t xml:space="preserve">(на начало года </w:t>
      </w:r>
      <w:r w:rsidR="007F73C8" w:rsidRPr="00750A4E">
        <w:rPr>
          <w:rFonts w:ascii="Times New Roman" w:hAnsi="Times New Roman" w:cs="Times New Roman"/>
          <w:sz w:val="28"/>
          <w:szCs w:val="28"/>
        </w:rPr>
        <w:t xml:space="preserve"> </w:t>
      </w:r>
      <w:r w:rsidR="00750A4E" w:rsidRPr="00750A4E">
        <w:rPr>
          <w:rFonts w:ascii="Times New Roman" w:hAnsi="Times New Roman" w:cs="Times New Roman"/>
          <w:sz w:val="28"/>
          <w:szCs w:val="28"/>
        </w:rPr>
        <w:t xml:space="preserve">13 527 617,97 </w:t>
      </w:r>
      <w:r w:rsidR="008A43F1" w:rsidRPr="00750A4E">
        <w:rPr>
          <w:rFonts w:ascii="Times New Roman" w:hAnsi="Times New Roman" w:cs="Times New Roman"/>
          <w:sz w:val="28"/>
          <w:szCs w:val="28"/>
        </w:rPr>
        <w:t>рублей</w:t>
      </w:r>
      <w:r w:rsidR="00F51782" w:rsidRPr="00750A4E">
        <w:rPr>
          <w:rFonts w:ascii="Times New Roman" w:hAnsi="Times New Roman" w:cs="Times New Roman"/>
          <w:sz w:val="28"/>
          <w:szCs w:val="28"/>
        </w:rPr>
        <w:t>)</w:t>
      </w:r>
      <w:r w:rsidR="007F73C8" w:rsidRPr="00750A4E">
        <w:rPr>
          <w:rFonts w:ascii="Times New Roman" w:hAnsi="Times New Roman" w:cs="Times New Roman"/>
          <w:sz w:val="28"/>
          <w:szCs w:val="28"/>
        </w:rPr>
        <w:t xml:space="preserve">. </w:t>
      </w:r>
      <w:r w:rsidR="007F73C8" w:rsidRPr="00750A4E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750A4E" w:rsidRPr="00750A4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F73C8" w:rsidRPr="00750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произошло </w:t>
      </w:r>
      <w:r w:rsidR="00E16976" w:rsidRPr="00750A4E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</w:t>
      </w:r>
      <w:r w:rsidR="007F73C8" w:rsidRPr="00750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объемов нефинансовых активов в части остаточной стоимости основных средств на </w:t>
      </w:r>
      <w:r w:rsidR="00750A4E" w:rsidRPr="00750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1 619 935,87</w:t>
      </w:r>
      <w:r w:rsidR="008A43F1" w:rsidRPr="00750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</w:t>
      </w:r>
      <w:r w:rsidR="007F73C8" w:rsidRPr="00750A4E">
        <w:rPr>
          <w:rFonts w:ascii="Times New Roman" w:hAnsi="Times New Roman" w:cs="Times New Roman"/>
          <w:sz w:val="28"/>
          <w:szCs w:val="28"/>
        </w:rPr>
        <w:t xml:space="preserve"> или </w:t>
      </w:r>
      <w:r w:rsidR="00750A4E" w:rsidRPr="00750A4E">
        <w:rPr>
          <w:rFonts w:ascii="Times New Roman" w:hAnsi="Times New Roman" w:cs="Times New Roman"/>
          <w:sz w:val="28"/>
          <w:szCs w:val="28"/>
        </w:rPr>
        <w:t>156,4</w:t>
      </w:r>
      <w:r w:rsidR="00996DBE" w:rsidRPr="00750A4E">
        <w:rPr>
          <w:rFonts w:ascii="Times New Roman" w:hAnsi="Times New Roman" w:cs="Times New Roman"/>
          <w:sz w:val="28"/>
          <w:szCs w:val="28"/>
        </w:rPr>
        <w:t xml:space="preserve"> </w:t>
      </w:r>
      <w:r w:rsidR="007F73C8" w:rsidRPr="00750A4E">
        <w:rPr>
          <w:rFonts w:ascii="Times New Roman" w:hAnsi="Times New Roman" w:cs="Times New Roman"/>
          <w:sz w:val="28"/>
          <w:szCs w:val="28"/>
        </w:rPr>
        <w:t>%.</w:t>
      </w:r>
    </w:p>
    <w:p w14:paraId="6A0587D9" w14:textId="77777777" w:rsidR="00C0553C" w:rsidRPr="00750A4E" w:rsidRDefault="00C0553C" w:rsidP="00C25CB1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0A4E">
        <w:rPr>
          <w:rFonts w:ascii="Times New Roman" w:hAnsi="Times New Roman" w:cs="Times New Roman"/>
          <w:sz w:val="28"/>
          <w:szCs w:val="28"/>
        </w:rPr>
        <w:lastRenderedPageBreak/>
        <w:t>При проверке увязки отчетных форм установлено, что контрольные соотношения между показателями баланса (ф.0503120), отчета                     о финансовых результатах деятельности (ф.0503121) и справки                           по заключению счетов бюджетного учета отчетного финансового года (ф.0503110) соблюдены. Показатели баланса, характеризующие изменение за период с начала отчетного года стоимости основных средств                                и материальных запасов, соответствуют показателям отчета о финансовых результатах деятельности ф. 0503121.</w:t>
      </w:r>
    </w:p>
    <w:p w14:paraId="71397582" w14:textId="335B1326" w:rsidR="00AC06D7" w:rsidRPr="00CA0165" w:rsidRDefault="00AC06D7" w:rsidP="00AA1D1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0165">
        <w:rPr>
          <w:rFonts w:ascii="Times New Roman" w:hAnsi="Times New Roman" w:cs="Times New Roman"/>
          <w:sz w:val="28"/>
          <w:szCs w:val="28"/>
        </w:rPr>
        <w:t>3) Отчет о финансовых результатах деятельности (ф. 0503121).</w:t>
      </w:r>
    </w:p>
    <w:p w14:paraId="445DE8B9" w14:textId="22BA69B1" w:rsidR="00AC06D7" w:rsidRPr="00CA0165" w:rsidRDefault="00AC06D7" w:rsidP="00AA1D1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0165">
        <w:rPr>
          <w:rFonts w:ascii="Times New Roman" w:hAnsi="Times New Roman" w:cs="Times New Roman"/>
          <w:sz w:val="28"/>
          <w:szCs w:val="28"/>
        </w:rPr>
        <w:t>Общая сумма доходов по бюджетной деятельности</w:t>
      </w:r>
      <w:r w:rsidR="00D44A68" w:rsidRPr="00CA0165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CA0165" w:rsidRPr="00CA0165">
        <w:rPr>
          <w:rFonts w:ascii="Times New Roman" w:hAnsi="Times New Roman" w:cs="Times New Roman"/>
          <w:sz w:val="28"/>
          <w:szCs w:val="28"/>
        </w:rPr>
        <w:t>85 766 988,20</w:t>
      </w:r>
      <w:r w:rsidR="00C25CB1" w:rsidRPr="00CA0165">
        <w:rPr>
          <w:rFonts w:ascii="Times New Roman" w:hAnsi="Times New Roman" w:cs="Times New Roman"/>
          <w:sz w:val="28"/>
          <w:szCs w:val="28"/>
        </w:rPr>
        <w:t xml:space="preserve"> </w:t>
      </w:r>
      <w:r w:rsidRPr="00CA0165">
        <w:rPr>
          <w:rFonts w:ascii="Times New Roman" w:hAnsi="Times New Roman" w:cs="Times New Roman"/>
          <w:sz w:val="28"/>
          <w:szCs w:val="28"/>
        </w:rPr>
        <w:t>рубл</w:t>
      </w:r>
      <w:r w:rsidR="00BD56C6" w:rsidRPr="00CA0165">
        <w:rPr>
          <w:rFonts w:ascii="Times New Roman" w:hAnsi="Times New Roman" w:cs="Times New Roman"/>
          <w:sz w:val="28"/>
          <w:szCs w:val="28"/>
        </w:rPr>
        <w:t>ей</w:t>
      </w:r>
      <w:r w:rsidR="00C25CB1" w:rsidRPr="00CA0165">
        <w:rPr>
          <w:rFonts w:ascii="Times New Roman" w:hAnsi="Times New Roman" w:cs="Times New Roman"/>
          <w:sz w:val="28"/>
          <w:szCs w:val="28"/>
        </w:rPr>
        <w:t xml:space="preserve"> </w:t>
      </w:r>
      <w:r w:rsidRPr="00CA0165">
        <w:rPr>
          <w:rFonts w:ascii="Times New Roman" w:hAnsi="Times New Roman" w:cs="Times New Roman"/>
          <w:sz w:val="28"/>
          <w:szCs w:val="28"/>
        </w:rPr>
        <w:t xml:space="preserve">сложилась в результате начисления налоговых доходов в сумме </w:t>
      </w:r>
      <w:r w:rsidR="00CA0165" w:rsidRPr="00CA0165">
        <w:rPr>
          <w:rFonts w:ascii="Times New Roman" w:hAnsi="Times New Roman" w:cs="Times New Roman"/>
          <w:sz w:val="28"/>
          <w:szCs w:val="28"/>
        </w:rPr>
        <w:t>9</w:t>
      </w:r>
      <w:r w:rsidR="00C319E0">
        <w:rPr>
          <w:rFonts w:ascii="Times New Roman" w:hAnsi="Times New Roman" w:cs="Times New Roman"/>
          <w:sz w:val="28"/>
          <w:szCs w:val="28"/>
        </w:rPr>
        <w:t> 153 705,75</w:t>
      </w:r>
      <w:r w:rsidR="00C25CB1" w:rsidRPr="00CA0165">
        <w:rPr>
          <w:rFonts w:ascii="Times New Roman" w:hAnsi="Times New Roman" w:cs="Times New Roman"/>
          <w:sz w:val="28"/>
          <w:szCs w:val="28"/>
        </w:rPr>
        <w:t xml:space="preserve"> </w:t>
      </w:r>
      <w:r w:rsidRPr="00CA0165">
        <w:rPr>
          <w:rFonts w:ascii="Times New Roman" w:hAnsi="Times New Roman" w:cs="Times New Roman"/>
          <w:sz w:val="28"/>
          <w:szCs w:val="28"/>
        </w:rPr>
        <w:t>рублей</w:t>
      </w:r>
      <w:r w:rsidR="00C319E0">
        <w:rPr>
          <w:rFonts w:ascii="Times New Roman" w:hAnsi="Times New Roman" w:cs="Times New Roman"/>
          <w:sz w:val="28"/>
          <w:szCs w:val="28"/>
        </w:rPr>
        <w:t xml:space="preserve"> (10,7 %)</w:t>
      </w:r>
      <w:r w:rsidRPr="00CA0165">
        <w:rPr>
          <w:rFonts w:ascii="Times New Roman" w:hAnsi="Times New Roman" w:cs="Times New Roman"/>
          <w:sz w:val="28"/>
          <w:szCs w:val="28"/>
        </w:rPr>
        <w:t xml:space="preserve">, доходов от собственности в сумме </w:t>
      </w:r>
      <w:r w:rsidR="00CA0165" w:rsidRPr="00CA0165">
        <w:rPr>
          <w:rFonts w:ascii="Times New Roman" w:hAnsi="Times New Roman" w:cs="Times New Roman"/>
          <w:sz w:val="28"/>
          <w:szCs w:val="28"/>
        </w:rPr>
        <w:t>475 381,21</w:t>
      </w:r>
      <w:r w:rsidR="00AA1D17" w:rsidRPr="00CA0165">
        <w:rPr>
          <w:rFonts w:ascii="Times New Roman" w:hAnsi="Times New Roman" w:cs="Times New Roman"/>
          <w:sz w:val="28"/>
          <w:szCs w:val="28"/>
        </w:rPr>
        <w:t xml:space="preserve"> </w:t>
      </w:r>
      <w:r w:rsidRPr="00CA0165">
        <w:rPr>
          <w:rFonts w:ascii="Times New Roman" w:hAnsi="Times New Roman" w:cs="Times New Roman"/>
          <w:sz w:val="28"/>
          <w:szCs w:val="28"/>
        </w:rPr>
        <w:t>рубл</w:t>
      </w:r>
      <w:r w:rsidR="00AA1D17" w:rsidRPr="00CA0165">
        <w:rPr>
          <w:rFonts w:ascii="Times New Roman" w:hAnsi="Times New Roman" w:cs="Times New Roman"/>
          <w:sz w:val="28"/>
          <w:szCs w:val="28"/>
        </w:rPr>
        <w:t>ей</w:t>
      </w:r>
      <w:r w:rsidR="00C319E0">
        <w:rPr>
          <w:rFonts w:ascii="Times New Roman" w:hAnsi="Times New Roman" w:cs="Times New Roman"/>
          <w:sz w:val="28"/>
          <w:szCs w:val="28"/>
        </w:rPr>
        <w:t xml:space="preserve"> (0,6 %)</w:t>
      </w:r>
      <w:r w:rsidRPr="00CA0165">
        <w:rPr>
          <w:rFonts w:ascii="Times New Roman" w:hAnsi="Times New Roman" w:cs="Times New Roman"/>
          <w:sz w:val="28"/>
          <w:szCs w:val="28"/>
        </w:rPr>
        <w:t>,</w:t>
      </w:r>
      <w:r w:rsidR="00D924AA" w:rsidRPr="00CA0165">
        <w:rPr>
          <w:rFonts w:ascii="Times New Roman" w:hAnsi="Times New Roman" w:cs="Times New Roman"/>
          <w:sz w:val="28"/>
          <w:szCs w:val="28"/>
        </w:rPr>
        <w:t xml:space="preserve"> </w:t>
      </w:r>
      <w:r w:rsidRPr="00CA0165">
        <w:rPr>
          <w:rFonts w:ascii="Times New Roman" w:hAnsi="Times New Roman" w:cs="Times New Roman"/>
          <w:sz w:val="28"/>
          <w:szCs w:val="28"/>
        </w:rPr>
        <w:t xml:space="preserve">безвозмездных поступлений </w:t>
      </w:r>
      <w:r w:rsidR="00D924AA" w:rsidRPr="00CA0165">
        <w:rPr>
          <w:rFonts w:ascii="Times New Roman" w:hAnsi="Times New Roman" w:cs="Times New Roman"/>
          <w:sz w:val="28"/>
          <w:szCs w:val="28"/>
        </w:rPr>
        <w:t>текущего характера</w:t>
      </w:r>
      <w:r w:rsidR="00453A06" w:rsidRPr="00CA0165">
        <w:rPr>
          <w:rFonts w:ascii="Times New Roman" w:hAnsi="Times New Roman" w:cs="Times New Roman"/>
          <w:sz w:val="28"/>
          <w:szCs w:val="28"/>
        </w:rPr>
        <w:t xml:space="preserve"> </w:t>
      </w:r>
      <w:r w:rsidRPr="00CA0165">
        <w:rPr>
          <w:rFonts w:ascii="Times New Roman" w:hAnsi="Times New Roman" w:cs="Times New Roman"/>
          <w:sz w:val="28"/>
          <w:szCs w:val="28"/>
        </w:rPr>
        <w:t xml:space="preserve">в размере </w:t>
      </w:r>
      <w:r w:rsidR="00CA0165" w:rsidRPr="00CA0165">
        <w:rPr>
          <w:rFonts w:ascii="Times New Roman" w:hAnsi="Times New Roman" w:cs="Times New Roman"/>
          <w:sz w:val="28"/>
          <w:szCs w:val="28"/>
        </w:rPr>
        <w:t>36 023 622,42</w:t>
      </w:r>
      <w:r w:rsidR="00AA1D17" w:rsidRPr="00CA0165">
        <w:rPr>
          <w:rFonts w:ascii="Times New Roman" w:hAnsi="Times New Roman" w:cs="Times New Roman"/>
          <w:sz w:val="28"/>
          <w:szCs w:val="28"/>
        </w:rPr>
        <w:t xml:space="preserve"> </w:t>
      </w:r>
      <w:r w:rsidRPr="00CA0165">
        <w:rPr>
          <w:rFonts w:ascii="Times New Roman" w:hAnsi="Times New Roman" w:cs="Times New Roman"/>
          <w:sz w:val="28"/>
          <w:szCs w:val="28"/>
        </w:rPr>
        <w:t>рубл</w:t>
      </w:r>
      <w:r w:rsidR="00453A06" w:rsidRPr="00CA0165">
        <w:rPr>
          <w:rFonts w:ascii="Times New Roman" w:hAnsi="Times New Roman" w:cs="Times New Roman"/>
          <w:sz w:val="28"/>
          <w:szCs w:val="28"/>
        </w:rPr>
        <w:t>я</w:t>
      </w:r>
      <w:r w:rsidR="00C319E0">
        <w:rPr>
          <w:rFonts w:ascii="Times New Roman" w:hAnsi="Times New Roman" w:cs="Times New Roman"/>
          <w:sz w:val="28"/>
          <w:szCs w:val="28"/>
        </w:rPr>
        <w:t xml:space="preserve"> (42,1 %)</w:t>
      </w:r>
      <w:r w:rsidRPr="00CA0165">
        <w:rPr>
          <w:rFonts w:ascii="Times New Roman" w:hAnsi="Times New Roman" w:cs="Times New Roman"/>
          <w:sz w:val="28"/>
          <w:szCs w:val="28"/>
        </w:rPr>
        <w:t xml:space="preserve">, </w:t>
      </w:r>
      <w:r w:rsidR="00CA0165" w:rsidRPr="00CA0165">
        <w:rPr>
          <w:rFonts w:ascii="Times New Roman" w:hAnsi="Times New Roman" w:cs="Times New Roman"/>
          <w:sz w:val="28"/>
          <w:szCs w:val="28"/>
        </w:rPr>
        <w:t>доходов</w:t>
      </w:r>
      <w:r w:rsidR="00453A06" w:rsidRPr="00CA0165">
        <w:rPr>
          <w:rFonts w:ascii="Times New Roman" w:hAnsi="Times New Roman" w:cs="Times New Roman"/>
          <w:sz w:val="28"/>
          <w:szCs w:val="28"/>
        </w:rPr>
        <w:t xml:space="preserve"> от операций с активами </w:t>
      </w:r>
      <w:r w:rsidR="00CA0165" w:rsidRPr="00CA0165">
        <w:rPr>
          <w:rFonts w:ascii="Times New Roman" w:hAnsi="Times New Roman" w:cs="Times New Roman"/>
          <w:sz w:val="28"/>
          <w:szCs w:val="28"/>
        </w:rPr>
        <w:t>-</w:t>
      </w:r>
      <w:r w:rsidR="00453A06" w:rsidRPr="00CA0165">
        <w:rPr>
          <w:rFonts w:ascii="Times New Roman" w:hAnsi="Times New Roman" w:cs="Times New Roman"/>
          <w:sz w:val="28"/>
          <w:szCs w:val="28"/>
        </w:rPr>
        <w:t xml:space="preserve">(минус) </w:t>
      </w:r>
      <w:r w:rsidR="00BD56C6" w:rsidRPr="00CA0165">
        <w:rPr>
          <w:rFonts w:ascii="Times New Roman" w:hAnsi="Times New Roman" w:cs="Times New Roman"/>
          <w:sz w:val="28"/>
          <w:szCs w:val="28"/>
        </w:rPr>
        <w:t>3</w:t>
      </w:r>
      <w:r w:rsidR="00CA0165" w:rsidRPr="00CA0165">
        <w:rPr>
          <w:rFonts w:ascii="Times New Roman" w:hAnsi="Times New Roman" w:cs="Times New Roman"/>
          <w:sz w:val="28"/>
          <w:szCs w:val="28"/>
        </w:rPr>
        <w:t> 415 275,14</w:t>
      </w:r>
      <w:r w:rsidR="00453A06" w:rsidRPr="00CA0165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C319E0">
        <w:rPr>
          <w:rFonts w:ascii="Times New Roman" w:hAnsi="Times New Roman" w:cs="Times New Roman"/>
          <w:sz w:val="28"/>
          <w:szCs w:val="28"/>
        </w:rPr>
        <w:t xml:space="preserve"> (-4,0 %)</w:t>
      </w:r>
      <w:r w:rsidR="00453A06" w:rsidRPr="00CA0165">
        <w:rPr>
          <w:rFonts w:ascii="Times New Roman" w:hAnsi="Times New Roman" w:cs="Times New Roman"/>
          <w:sz w:val="28"/>
          <w:szCs w:val="28"/>
        </w:rPr>
        <w:t xml:space="preserve">, </w:t>
      </w:r>
      <w:r w:rsidR="001D18B5" w:rsidRPr="00CA0165">
        <w:rPr>
          <w:rFonts w:ascii="Times New Roman" w:hAnsi="Times New Roman" w:cs="Times New Roman"/>
          <w:sz w:val="28"/>
          <w:szCs w:val="28"/>
        </w:rPr>
        <w:t>безвозмездных</w:t>
      </w:r>
      <w:r w:rsidR="00D924AA" w:rsidRPr="00CA0165">
        <w:rPr>
          <w:rFonts w:ascii="Times New Roman" w:hAnsi="Times New Roman" w:cs="Times New Roman"/>
          <w:sz w:val="28"/>
          <w:szCs w:val="28"/>
        </w:rPr>
        <w:t xml:space="preserve"> неденежны</w:t>
      </w:r>
      <w:r w:rsidR="001D18B5" w:rsidRPr="00CA0165">
        <w:rPr>
          <w:rFonts w:ascii="Times New Roman" w:hAnsi="Times New Roman" w:cs="Times New Roman"/>
          <w:sz w:val="28"/>
          <w:szCs w:val="28"/>
        </w:rPr>
        <w:t>х</w:t>
      </w:r>
      <w:r w:rsidR="00D924AA" w:rsidRPr="00CA0165">
        <w:rPr>
          <w:rFonts w:ascii="Times New Roman" w:hAnsi="Times New Roman" w:cs="Times New Roman"/>
          <w:sz w:val="28"/>
          <w:szCs w:val="28"/>
        </w:rPr>
        <w:t xml:space="preserve"> поступлени</w:t>
      </w:r>
      <w:r w:rsidR="001D18B5" w:rsidRPr="00CA0165">
        <w:rPr>
          <w:rFonts w:ascii="Times New Roman" w:hAnsi="Times New Roman" w:cs="Times New Roman"/>
          <w:sz w:val="28"/>
          <w:szCs w:val="28"/>
        </w:rPr>
        <w:t>й</w:t>
      </w:r>
      <w:r w:rsidR="00453A06" w:rsidRPr="00CA0165">
        <w:rPr>
          <w:rFonts w:ascii="Times New Roman" w:hAnsi="Times New Roman" w:cs="Times New Roman"/>
          <w:sz w:val="28"/>
          <w:szCs w:val="28"/>
        </w:rPr>
        <w:t xml:space="preserve"> </w:t>
      </w:r>
      <w:r w:rsidR="00D924AA" w:rsidRPr="00CA0165">
        <w:rPr>
          <w:rFonts w:ascii="Times New Roman" w:hAnsi="Times New Roman" w:cs="Times New Roman"/>
          <w:sz w:val="28"/>
          <w:szCs w:val="28"/>
        </w:rPr>
        <w:t xml:space="preserve">в сектор государственного управления в сумме </w:t>
      </w:r>
      <w:r w:rsidR="00CA0165" w:rsidRPr="00CA0165">
        <w:rPr>
          <w:rFonts w:ascii="Times New Roman" w:hAnsi="Times New Roman" w:cs="Times New Roman"/>
          <w:sz w:val="28"/>
          <w:szCs w:val="28"/>
        </w:rPr>
        <w:t>43 367 482,80</w:t>
      </w:r>
      <w:r w:rsidR="00AA1D17" w:rsidRPr="00CA0165">
        <w:rPr>
          <w:rFonts w:ascii="Times New Roman" w:hAnsi="Times New Roman" w:cs="Times New Roman"/>
          <w:sz w:val="28"/>
          <w:szCs w:val="28"/>
        </w:rPr>
        <w:t xml:space="preserve"> </w:t>
      </w:r>
      <w:r w:rsidR="00D924AA" w:rsidRPr="00CA0165">
        <w:rPr>
          <w:rFonts w:ascii="Times New Roman" w:hAnsi="Times New Roman" w:cs="Times New Roman"/>
          <w:sz w:val="28"/>
          <w:szCs w:val="28"/>
        </w:rPr>
        <w:t>рубл</w:t>
      </w:r>
      <w:r w:rsidR="00453A06" w:rsidRPr="00CA0165">
        <w:rPr>
          <w:rFonts w:ascii="Times New Roman" w:hAnsi="Times New Roman" w:cs="Times New Roman"/>
          <w:sz w:val="28"/>
          <w:szCs w:val="28"/>
        </w:rPr>
        <w:t>я</w:t>
      </w:r>
      <w:r w:rsidR="00C319E0">
        <w:rPr>
          <w:rFonts w:ascii="Times New Roman" w:hAnsi="Times New Roman" w:cs="Times New Roman"/>
          <w:sz w:val="28"/>
          <w:szCs w:val="28"/>
        </w:rPr>
        <w:t xml:space="preserve"> (50,6 %)</w:t>
      </w:r>
      <w:r w:rsidR="00453A06" w:rsidRPr="00CA0165">
        <w:rPr>
          <w:rFonts w:ascii="Times New Roman" w:hAnsi="Times New Roman" w:cs="Times New Roman"/>
          <w:sz w:val="28"/>
          <w:szCs w:val="28"/>
        </w:rPr>
        <w:t>.</w:t>
      </w:r>
    </w:p>
    <w:p w14:paraId="61B5DBA5" w14:textId="4FACB495" w:rsidR="00DA5A5B" w:rsidRPr="0085288A" w:rsidRDefault="00D44A68" w:rsidP="00A75B1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820">
        <w:rPr>
          <w:rFonts w:ascii="Times New Roman" w:hAnsi="Times New Roman" w:cs="Times New Roman"/>
          <w:sz w:val="28"/>
          <w:szCs w:val="28"/>
        </w:rPr>
        <w:t xml:space="preserve">Расходы, согласно вышеуказанному отчету, по бюджетной деятельности составили </w:t>
      </w:r>
      <w:r w:rsidR="00CA0165" w:rsidRPr="00364820">
        <w:rPr>
          <w:rFonts w:ascii="Times New Roman" w:hAnsi="Times New Roman" w:cs="Times New Roman"/>
          <w:sz w:val="28"/>
          <w:szCs w:val="28"/>
        </w:rPr>
        <w:t>41 239 749,03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Pr="00364820">
        <w:rPr>
          <w:rFonts w:ascii="Times New Roman" w:hAnsi="Times New Roman" w:cs="Times New Roman"/>
          <w:sz w:val="28"/>
          <w:szCs w:val="28"/>
        </w:rPr>
        <w:t xml:space="preserve">рублей, из них: на оплату труда                   и начисления – </w:t>
      </w:r>
      <w:r w:rsidR="00CA0165" w:rsidRPr="00364820">
        <w:rPr>
          <w:rFonts w:ascii="Times New Roman" w:hAnsi="Times New Roman" w:cs="Times New Roman"/>
          <w:sz w:val="28"/>
          <w:szCs w:val="28"/>
        </w:rPr>
        <w:t>26 460 268,49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Pr="00364820">
        <w:rPr>
          <w:rFonts w:ascii="Times New Roman" w:hAnsi="Times New Roman" w:cs="Times New Roman"/>
          <w:sz w:val="28"/>
          <w:szCs w:val="28"/>
        </w:rPr>
        <w:t>рублей (</w:t>
      </w:r>
      <w:r w:rsidR="00CA0165" w:rsidRPr="00364820">
        <w:rPr>
          <w:rFonts w:ascii="Times New Roman" w:hAnsi="Times New Roman" w:cs="Times New Roman"/>
          <w:sz w:val="28"/>
          <w:szCs w:val="28"/>
        </w:rPr>
        <w:t>64,2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Pr="00364820">
        <w:rPr>
          <w:rFonts w:ascii="Times New Roman" w:hAnsi="Times New Roman" w:cs="Times New Roman"/>
          <w:sz w:val="28"/>
          <w:szCs w:val="28"/>
        </w:rPr>
        <w:t>%), на приобретение работ, услуг</w:t>
      </w:r>
      <w:r w:rsidR="00DA5A5B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Pr="00364820">
        <w:rPr>
          <w:rFonts w:ascii="Times New Roman" w:hAnsi="Times New Roman" w:cs="Times New Roman"/>
          <w:sz w:val="28"/>
          <w:szCs w:val="28"/>
        </w:rPr>
        <w:t xml:space="preserve">– </w:t>
      </w:r>
      <w:r w:rsidR="00CA0165" w:rsidRPr="00364820">
        <w:rPr>
          <w:rFonts w:ascii="Times New Roman" w:hAnsi="Times New Roman" w:cs="Times New Roman"/>
          <w:sz w:val="28"/>
          <w:szCs w:val="28"/>
        </w:rPr>
        <w:t>9 812 348,73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Pr="00364820">
        <w:rPr>
          <w:rFonts w:ascii="Times New Roman" w:hAnsi="Times New Roman" w:cs="Times New Roman"/>
          <w:sz w:val="28"/>
          <w:szCs w:val="28"/>
        </w:rPr>
        <w:t>рубл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ей </w:t>
      </w:r>
      <w:r w:rsidRPr="00364820">
        <w:rPr>
          <w:rFonts w:ascii="Times New Roman" w:hAnsi="Times New Roman" w:cs="Times New Roman"/>
          <w:sz w:val="28"/>
          <w:szCs w:val="28"/>
        </w:rPr>
        <w:t>(</w:t>
      </w:r>
      <w:r w:rsidR="00CA0165" w:rsidRPr="00364820">
        <w:rPr>
          <w:rFonts w:ascii="Times New Roman" w:hAnsi="Times New Roman" w:cs="Times New Roman"/>
          <w:sz w:val="28"/>
          <w:szCs w:val="28"/>
        </w:rPr>
        <w:t>23,8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Pr="00364820">
        <w:rPr>
          <w:rFonts w:ascii="Times New Roman" w:hAnsi="Times New Roman" w:cs="Times New Roman"/>
          <w:sz w:val="28"/>
          <w:szCs w:val="28"/>
        </w:rPr>
        <w:t>%), безвозмездные перечисления бюджетам</w:t>
      </w:r>
      <w:r w:rsidR="00DA5A5B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Pr="00364820">
        <w:rPr>
          <w:rFonts w:ascii="Times New Roman" w:hAnsi="Times New Roman" w:cs="Times New Roman"/>
          <w:sz w:val="28"/>
          <w:szCs w:val="28"/>
        </w:rPr>
        <w:t xml:space="preserve">– </w:t>
      </w:r>
      <w:r w:rsidR="00CA0165" w:rsidRPr="00364820">
        <w:rPr>
          <w:rFonts w:ascii="Times New Roman" w:hAnsi="Times New Roman" w:cs="Times New Roman"/>
          <w:sz w:val="28"/>
          <w:szCs w:val="28"/>
        </w:rPr>
        <w:t>1 365 750,20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Pr="00364820">
        <w:rPr>
          <w:rFonts w:ascii="Times New Roman" w:hAnsi="Times New Roman" w:cs="Times New Roman"/>
          <w:sz w:val="28"/>
          <w:szCs w:val="28"/>
        </w:rPr>
        <w:t>рубл</w:t>
      </w:r>
      <w:r w:rsidR="000743B7" w:rsidRPr="00364820">
        <w:rPr>
          <w:rFonts w:ascii="Times New Roman" w:hAnsi="Times New Roman" w:cs="Times New Roman"/>
          <w:sz w:val="28"/>
          <w:szCs w:val="28"/>
        </w:rPr>
        <w:t>я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Pr="00364820">
        <w:rPr>
          <w:rFonts w:ascii="Times New Roman" w:hAnsi="Times New Roman" w:cs="Times New Roman"/>
          <w:sz w:val="28"/>
          <w:szCs w:val="28"/>
        </w:rPr>
        <w:t>(</w:t>
      </w:r>
      <w:r w:rsidR="00CA0165" w:rsidRPr="00364820">
        <w:rPr>
          <w:rFonts w:ascii="Times New Roman" w:hAnsi="Times New Roman" w:cs="Times New Roman"/>
          <w:sz w:val="28"/>
          <w:szCs w:val="28"/>
        </w:rPr>
        <w:t>3,3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Pr="00364820">
        <w:rPr>
          <w:rFonts w:ascii="Times New Roman" w:hAnsi="Times New Roman" w:cs="Times New Roman"/>
          <w:sz w:val="28"/>
          <w:szCs w:val="28"/>
        </w:rPr>
        <w:t>%), социальное обеспечение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="00960104" w:rsidRPr="00364820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364820">
        <w:rPr>
          <w:rFonts w:ascii="Times New Roman" w:hAnsi="Times New Roman" w:cs="Times New Roman"/>
          <w:sz w:val="28"/>
          <w:szCs w:val="28"/>
        </w:rPr>
        <w:t xml:space="preserve">– </w:t>
      </w:r>
      <w:r w:rsidR="000743B7" w:rsidRPr="00364820">
        <w:rPr>
          <w:rFonts w:ascii="Times New Roman" w:hAnsi="Times New Roman" w:cs="Times New Roman"/>
          <w:sz w:val="28"/>
          <w:szCs w:val="28"/>
        </w:rPr>
        <w:t>1</w:t>
      </w:r>
      <w:r w:rsidR="00CA0165" w:rsidRPr="00364820">
        <w:rPr>
          <w:rFonts w:ascii="Times New Roman" w:hAnsi="Times New Roman" w:cs="Times New Roman"/>
          <w:sz w:val="28"/>
          <w:szCs w:val="28"/>
        </w:rPr>
        <w:t> 248 645,50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Pr="00364820">
        <w:rPr>
          <w:rFonts w:ascii="Times New Roman" w:hAnsi="Times New Roman" w:cs="Times New Roman"/>
          <w:sz w:val="28"/>
          <w:szCs w:val="28"/>
        </w:rPr>
        <w:t>рублей (</w:t>
      </w:r>
      <w:r w:rsidR="00CA0165" w:rsidRPr="00364820">
        <w:rPr>
          <w:rFonts w:ascii="Times New Roman" w:hAnsi="Times New Roman" w:cs="Times New Roman"/>
          <w:sz w:val="28"/>
          <w:szCs w:val="28"/>
        </w:rPr>
        <w:t>3,0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 %), расходы по операциям</w:t>
      </w:r>
      <w:r w:rsidR="00960104" w:rsidRPr="00364820">
        <w:rPr>
          <w:rFonts w:ascii="Times New Roman" w:hAnsi="Times New Roman" w:cs="Times New Roman"/>
          <w:sz w:val="28"/>
          <w:szCs w:val="28"/>
        </w:rPr>
        <w:t xml:space="preserve"> 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с активами </w:t>
      </w:r>
      <w:r w:rsidR="00960104" w:rsidRPr="00364820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A75B12" w:rsidRPr="00364820">
        <w:rPr>
          <w:rFonts w:ascii="Times New Roman" w:hAnsi="Times New Roman" w:cs="Times New Roman"/>
          <w:sz w:val="28"/>
          <w:szCs w:val="28"/>
        </w:rPr>
        <w:t xml:space="preserve">– </w:t>
      </w:r>
      <w:r w:rsidR="00CA0165" w:rsidRPr="00364820">
        <w:rPr>
          <w:rFonts w:ascii="Times New Roman" w:hAnsi="Times New Roman" w:cs="Times New Roman"/>
          <w:sz w:val="28"/>
          <w:szCs w:val="28"/>
        </w:rPr>
        <w:t>1 </w:t>
      </w:r>
      <w:r w:rsidR="00CA0165" w:rsidRPr="0085288A">
        <w:rPr>
          <w:rFonts w:ascii="Times New Roman" w:hAnsi="Times New Roman" w:cs="Times New Roman"/>
          <w:sz w:val="28"/>
          <w:szCs w:val="28"/>
        </w:rPr>
        <w:t>375 980,26</w:t>
      </w:r>
      <w:r w:rsidR="00A75B12" w:rsidRPr="0085288A">
        <w:rPr>
          <w:rFonts w:ascii="Times New Roman" w:hAnsi="Times New Roman" w:cs="Times New Roman"/>
          <w:sz w:val="28"/>
          <w:szCs w:val="28"/>
        </w:rPr>
        <w:t xml:space="preserve"> рублей (</w:t>
      </w:r>
      <w:r w:rsidR="00CA0165" w:rsidRPr="0085288A">
        <w:rPr>
          <w:rFonts w:ascii="Times New Roman" w:hAnsi="Times New Roman" w:cs="Times New Roman"/>
          <w:sz w:val="28"/>
          <w:szCs w:val="28"/>
        </w:rPr>
        <w:t>3,3</w:t>
      </w:r>
      <w:r w:rsidR="00A75B12" w:rsidRPr="0085288A">
        <w:rPr>
          <w:rFonts w:ascii="Times New Roman" w:hAnsi="Times New Roman" w:cs="Times New Roman"/>
          <w:sz w:val="28"/>
          <w:szCs w:val="28"/>
        </w:rPr>
        <w:t xml:space="preserve"> %), </w:t>
      </w:r>
      <w:r w:rsidRPr="0085288A">
        <w:rPr>
          <w:rFonts w:ascii="Times New Roman" w:hAnsi="Times New Roman" w:cs="Times New Roman"/>
          <w:sz w:val="28"/>
          <w:szCs w:val="28"/>
        </w:rPr>
        <w:t xml:space="preserve">прочие расходы – </w:t>
      </w:r>
      <w:r w:rsidR="00CA0165" w:rsidRPr="0085288A">
        <w:rPr>
          <w:rFonts w:ascii="Times New Roman" w:hAnsi="Times New Roman" w:cs="Times New Roman"/>
          <w:sz w:val="28"/>
          <w:szCs w:val="28"/>
        </w:rPr>
        <w:t>976 755,85</w:t>
      </w:r>
      <w:r w:rsidR="00A75B12" w:rsidRPr="0085288A">
        <w:rPr>
          <w:rFonts w:ascii="Times New Roman" w:hAnsi="Times New Roman" w:cs="Times New Roman"/>
          <w:sz w:val="28"/>
          <w:szCs w:val="28"/>
        </w:rPr>
        <w:t xml:space="preserve"> </w:t>
      </w:r>
      <w:r w:rsidRPr="0085288A">
        <w:rPr>
          <w:rFonts w:ascii="Times New Roman" w:hAnsi="Times New Roman" w:cs="Times New Roman"/>
          <w:sz w:val="28"/>
          <w:szCs w:val="28"/>
        </w:rPr>
        <w:t xml:space="preserve">рублей </w:t>
      </w:r>
      <w:r w:rsidR="00960104" w:rsidRPr="0085288A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85288A">
        <w:rPr>
          <w:rFonts w:ascii="Times New Roman" w:hAnsi="Times New Roman" w:cs="Times New Roman"/>
          <w:sz w:val="28"/>
          <w:szCs w:val="28"/>
        </w:rPr>
        <w:t>(</w:t>
      </w:r>
      <w:r w:rsidR="00CA0165" w:rsidRPr="0085288A">
        <w:rPr>
          <w:rFonts w:ascii="Times New Roman" w:hAnsi="Times New Roman" w:cs="Times New Roman"/>
          <w:sz w:val="28"/>
          <w:szCs w:val="28"/>
        </w:rPr>
        <w:t>2,4</w:t>
      </w:r>
      <w:r w:rsidR="00A75B12" w:rsidRPr="0085288A">
        <w:rPr>
          <w:rFonts w:ascii="Times New Roman" w:hAnsi="Times New Roman" w:cs="Times New Roman"/>
          <w:sz w:val="28"/>
          <w:szCs w:val="28"/>
        </w:rPr>
        <w:t xml:space="preserve"> </w:t>
      </w:r>
      <w:r w:rsidRPr="0085288A">
        <w:rPr>
          <w:rFonts w:ascii="Times New Roman" w:hAnsi="Times New Roman" w:cs="Times New Roman"/>
          <w:sz w:val="28"/>
          <w:szCs w:val="28"/>
        </w:rPr>
        <w:t>%).</w:t>
      </w:r>
    </w:p>
    <w:p w14:paraId="18B82C00" w14:textId="39DE9614" w:rsidR="004E308D" w:rsidRPr="0085288A" w:rsidRDefault="00D44A68" w:rsidP="004E308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88A">
        <w:rPr>
          <w:rFonts w:ascii="Times New Roman" w:hAnsi="Times New Roman" w:cs="Times New Roman"/>
          <w:sz w:val="28"/>
          <w:szCs w:val="28"/>
        </w:rPr>
        <w:t xml:space="preserve">Чистый операционный результат </w:t>
      </w:r>
      <w:r w:rsidR="00B66F9C" w:rsidRPr="0085288A">
        <w:rPr>
          <w:rFonts w:ascii="Times New Roman" w:hAnsi="Times New Roman" w:cs="Times New Roman"/>
          <w:sz w:val="28"/>
          <w:szCs w:val="28"/>
        </w:rPr>
        <w:t xml:space="preserve">по бюджетной деятельности </w:t>
      </w:r>
      <w:r w:rsidRPr="0085288A">
        <w:rPr>
          <w:rFonts w:ascii="Times New Roman" w:hAnsi="Times New Roman" w:cs="Times New Roman"/>
          <w:sz w:val="28"/>
          <w:szCs w:val="28"/>
        </w:rPr>
        <w:t>сложился в сумме</w:t>
      </w:r>
      <w:r w:rsidR="00B66F9C" w:rsidRPr="0085288A">
        <w:rPr>
          <w:rFonts w:ascii="Times New Roman" w:hAnsi="Times New Roman" w:cs="Times New Roman"/>
          <w:sz w:val="28"/>
          <w:szCs w:val="28"/>
        </w:rPr>
        <w:t xml:space="preserve"> </w:t>
      </w:r>
      <w:r w:rsidR="00364820" w:rsidRPr="0085288A">
        <w:rPr>
          <w:rFonts w:ascii="Times New Roman" w:hAnsi="Times New Roman" w:cs="Times New Roman"/>
          <w:sz w:val="28"/>
          <w:szCs w:val="28"/>
        </w:rPr>
        <w:t>44</w:t>
      </w:r>
      <w:r w:rsidR="0085288A" w:rsidRPr="0085288A">
        <w:rPr>
          <w:rFonts w:ascii="Times New Roman" w:hAnsi="Times New Roman" w:cs="Times New Roman"/>
          <w:sz w:val="28"/>
          <w:szCs w:val="28"/>
        </w:rPr>
        <w:t> 394 772,25</w:t>
      </w:r>
      <w:r w:rsidR="00960104" w:rsidRPr="0085288A">
        <w:rPr>
          <w:rFonts w:ascii="Times New Roman" w:hAnsi="Times New Roman" w:cs="Times New Roman"/>
          <w:sz w:val="28"/>
          <w:szCs w:val="28"/>
        </w:rPr>
        <w:t xml:space="preserve"> </w:t>
      </w:r>
      <w:r w:rsidRPr="0085288A">
        <w:rPr>
          <w:rFonts w:ascii="Times New Roman" w:hAnsi="Times New Roman" w:cs="Times New Roman"/>
          <w:sz w:val="28"/>
          <w:szCs w:val="28"/>
        </w:rPr>
        <w:t>рубл</w:t>
      </w:r>
      <w:r w:rsidR="00960104" w:rsidRPr="0085288A">
        <w:rPr>
          <w:rFonts w:ascii="Times New Roman" w:hAnsi="Times New Roman" w:cs="Times New Roman"/>
          <w:sz w:val="28"/>
          <w:szCs w:val="28"/>
        </w:rPr>
        <w:t>ей</w:t>
      </w:r>
      <w:r w:rsidR="00B66F9C" w:rsidRPr="0085288A">
        <w:rPr>
          <w:rFonts w:ascii="Times New Roman" w:hAnsi="Times New Roman" w:cs="Times New Roman"/>
          <w:sz w:val="28"/>
          <w:szCs w:val="28"/>
        </w:rPr>
        <w:t>, что соответствует финансовому результату согласно балансу исполнения бюджета</w:t>
      </w:r>
      <w:r w:rsidR="00364820" w:rsidRPr="0085288A">
        <w:rPr>
          <w:rFonts w:ascii="Times New Roman" w:hAnsi="Times New Roman" w:cs="Times New Roman"/>
          <w:sz w:val="28"/>
          <w:szCs w:val="28"/>
        </w:rPr>
        <w:t xml:space="preserve"> </w:t>
      </w:r>
      <w:r w:rsidR="00B66F9C" w:rsidRPr="0085288A">
        <w:rPr>
          <w:rFonts w:ascii="Times New Roman" w:hAnsi="Times New Roman" w:cs="Times New Roman"/>
          <w:sz w:val="28"/>
          <w:szCs w:val="28"/>
        </w:rPr>
        <w:t>ф. 0503120</w:t>
      </w:r>
      <w:r w:rsidR="00960104" w:rsidRPr="0085288A">
        <w:rPr>
          <w:rFonts w:ascii="Times New Roman" w:hAnsi="Times New Roman" w:cs="Times New Roman"/>
          <w:sz w:val="28"/>
          <w:szCs w:val="28"/>
        </w:rPr>
        <w:t xml:space="preserve"> </w:t>
      </w:r>
      <w:r w:rsidR="00B66F9C" w:rsidRPr="0085288A">
        <w:rPr>
          <w:rFonts w:ascii="Times New Roman" w:hAnsi="Times New Roman" w:cs="Times New Roman"/>
          <w:sz w:val="28"/>
          <w:szCs w:val="28"/>
        </w:rPr>
        <w:t>(стр. 560 гр. 8 – гр. 5).</w:t>
      </w:r>
    </w:p>
    <w:p w14:paraId="6C7CB46B" w14:textId="67BA8851" w:rsidR="004E308D" w:rsidRPr="0085288A" w:rsidRDefault="00960104" w:rsidP="004E308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88A">
        <w:rPr>
          <w:rFonts w:ascii="Times New Roman" w:hAnsi="Times New Roman" w:cs="Times New Roman"/>
          <w:sz w:val="28"/>
          <w:szCs w:val="28"/>
        </w:rPr>
        <w:t>При проведении сверки Отчета о финансовых результатах деятельности ф. 0503121 со Справкой по заключению счетов бюджетного учета отчетного финансового года ф. 0503110 на 01.01.202</w:t>
      </w:r>
      <w:r w:rsidR="000A312E" w:rsidRPr="0085288A">
        <w:rPr>
          <w:rFonts w:ascii="Times New Roman" w:hAnsi="Times New Roman" w:cs="Times New Roman"/>
          <w:sz w:val="28"/>
          <w:szCs w:val="28"/>
        </w:rPr>
        <w:t>4</w:t>
      </w:r>
      <w:r w:rsidRPr="0085288A">
        <w:rPr>
          <w:rFonts w:ascii="Times New Roman" w:hAnsi="Times New Roman" w:cs="Times New Roman"/>
          <w:sz w:val="28"/>
          <w:szCs w:val="28"/>
        </w:rPr>
        <w:t xml:space="preserve"> отклонений                    не выявлено.</w:t>
      </w:r>
    </w:p>
    <w:p w14:paraId="07226476" w14:textId="77777777" w:rsidR="004E308D" w:rsidRPr="0085288A" w:rsidRDefault="00AC06D7" w:rsidP="004E308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88A">
        <w:rPr>
          <w:rFonts w:ascii="Times New Roman" w:hAnsi="Times New Roman" w:cs="Times New Roman"/>
          <w:sz w:val="28"/>
          <w:szCs w:val="28"/>
        </w:rPr>
        <w:t>4) Отчет о движении денежных средств (ф. 0503123).</w:t>
      </w:r>
    </w:p>
    <w:p w14:paraId="4D74B272" w14:textId="77777777" w:rsidR="004E308D" w:rsidRPr="00364820" w:rsidRDefault="00AC06D7" w:rsidP="004E308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8A">
        <w:rPr>
          <w:rFonts w:ascii="Times New Roman" w:hAnsi="Times New Roman" w:cs="Times New Roman"/>
          <w:sz w:val="28"/>
          <w:szCs w:val="28"/>
        </w:rPr>
        <w:t>Отчет о движении денежных</w:t>
      </w:r>
      <w:r w:rsidRPr="00364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 ф. 0503123 составлен                           на основании данных о движении денежных средств на едином счете бюджета, открытом в органе, осуществляющем кассовое обслуживание исполнения бюджета сельского поселения.</w:t>
      </w:r>
    </w:p>
    <w:p w14:paraId="10EEA65E" w14:textId="07DDD698" w:rsidR="004E308D" w:rsidRPr="007E1AC6" w:rsidRDefault="00AC06D7" w:rsidP="004E308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4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Показатели отражены по бюджетной деятельности (графа 4),                          с 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распределением по трем разделам: «Поступления», «Выбытия»                         и «Изменение остатков средств». В разделе «Поступления» отражены доходы бюджета в размере – </w:t>
      </w:r>
      <w:r w:rsidR="007E1AC6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45 958 444,37</w:t>
      </w:r>
      <w:r w:rsidR="00CA2B96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</w:t>
      </w:r>
      <w:r w:rsidR="00225977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разделе «Выбытия» отражены расходы бюджета в размере – </w:t>
      </w:r>
      <w:r w:rsidR="007E1AC6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41 364 552,02</w:t>
      </w:r>
      <w:r w:rsidR="00CA2B96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</w:t>
      </w:r>
      <w:r w:rsidR="00225977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разделе 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«Изменение остатков средств» отражена разница между доходами                      и расходами бю</w:t>
      </w:r>
      <w:r w:rsidR="006D5D1B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джета в размере </w:t>
      </w:r>
      <w:r w:rsidR="007E1AC6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–(минус) 4 593 892,35</w:t>
      </w:r>
      <w:r w:rsidR="004E308D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</w:t>
      </w:r>
      <w:r w:rsidR="00F214FD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="006D5D1B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E712DA8" w14:textId="0C597CC2" w:rsidR="004E308D" w:rsidRPr="007E1AC6" w:rsidRDefault="004E308D" w:rsidP="004E308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Показатели в указанном Отчете сформированы с учетом требований Инструкции 191н и отражены по соответствующим разделам (поступления, выбытия, изменение остатков средств). В ходе проверки </w:t>
      </w:r>
      <w:r w:rsidR="00DC16C4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отклонений не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выявлено.</w:t>
      </w:r>
    </w:p>
    <w:p w14:paraId="46F140C6" w14:textId="77777777" w:rsidR="004E308D" w:rsidRPr="007E1AC6" w:rsidRDefault="00AC06D7" w:rsidP="004E308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5) Пояснительная записка (ф. 0503160).</w:t>
      </w:r>
    </w:p>
    <w:p w14:paraId="734C2FF5" w14:textId="77777777" w:rsidR="007E1AC6" w:rsidRPr="007E1AC6" w:rsidRDefault="007E1AC6" w:rsidP="007E1AC6">
      <w:pPr>
        <w:tabs>
          <w:tab w:val="left" w:pos="720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Пояснительная записка состоит из текстовой части и пяти разделов, включающих в себя таблицы и приложения, определенные Инструкцией 191н.</w:t>
      </w:r>
    </w:p>
    <w:p w14:paraId="5CCF00C0" w14:textId="67C13F95" w:rsidR="006D5D1B" w:rsidRPr="007E1AC6" w:rsidRDefault="006D5D1B" w:rsidP="006D1AC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внешней проверки годового отчета за 202</w:t>
      </w:r>
      <w:r w:rsidR="007E1AC6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3361A4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онтрольно-счетной палатой Ханты-Мансийского района осуществлялось              на выборочной основе.</w:t>
      </w:r>
    </w:p>
    <w:p w14:paraId="0C5CB8EB" w14:textId="77777777" w:rsidR="006D5D1B" w:rsidRPr="007E1AC6" w:rsidRDefault="006D5D1B" w:rsidP="006D1AC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2EC9D0" w14:textId="77777777" w:rsidR="005D36C3" w:rsidRPr="007E1AC6" w:rsidRDefault="005D36C3" w:rsidP="004C684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7E1AC6">
        <w:rPr>
          <w:rFonts w:ascii="Times New Roman" w:hAnsi="Times New Roman" w:cs="Times New Roman"/>
          <w:b/>
          <w:sz w:val="28"/>
          <w:szCs w:val="28"/>
        </w:rPr>
        <w:t>7. В</w:t>
      </w:r>
      <w:r w:rsidRPr="007E1AC6">
        <w:rPr>
          <w:rFonts w:ascii="Times New Roman" w:hAnsi="Times New Roman" w:cs="Times New Roman"/>
          <w:b/>
          <w:snapToGrid w:val="0"/>
          <w:sz w:val="28"/>
          <w:szCs w:val="28"/>
        </w:rPr>
        <w:t>ыводы по внешней проверке годового отчета:</w:t>
      </w:r>
    </w:p>
    <w:p w14:paraId="0A01247B" w14:textId="1C8662F2" w:rsidR="006D1ACC" w:rsidRPr="00073C7C" w:rsidRDefault="005D36C3" w:rsidP="00073C7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</w:t>
      </w:r>
      <w:r w:rsidR="002223EE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проведенной 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внешней проверки годового отчета </w:t>
      </w:r>
      <w:r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Кедровый</w:t>
      </w:r>
      <w:r w:rsidR="006D1ACC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A7641B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D1ACC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онтрольно-счетная палата                        Ханты-Мансийского района подтверждает достоверность отчета                         об исполнении бюджета сельского поселения за 202</w:t>
      </w:r>
      <w:r w:rsidR="0089521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D1ACC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считает возможным предложить:</w:t>
      </w:r>
    </w:p>
    <w:p w14:paraId="68E13615" w14:textId="1589D0C4" w:rsidR="006D1ACC" w:rsidRPr="00073C7C" w:rsidRDefault="0089521E" w:rsidP="00073C7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6D1ACC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утвердить годовой отчет сельского поселения </w:t>
      </w:r>
      <w:r w:rsidR="009317E3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</w:t>
      </w:r>
      <w:r w:rsidR="006D1ACC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2E4B4B3" w14:textId="631A9C29" w:rsidR="006D1ACC" w:rsidRPr="00073C7C" w:rsidRDefault="0089521E" w:rsidP="00073C7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6D1ACC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рекомендовать муниципальному образованию «Сельское поселение </w:t>
      </w:r>
      <w:r w:rsidR="009317E3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Кедровый»</w:t>
      </w:r>
      <w:r w:rsidR="006D1ACC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18D680F3" w14:textId="4B713885" w:rsidR="00073C7C" w:rsidRPr="00073C7C" w:rsidRDefault="006D1ACC" w:rsidP="00073C7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952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7E1AC6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качество бюджетного планирования расходов бюджета сельского поселения;</w:t>
      </w:r>
    </w:p>
    <w:p w14:paraId="7675A903" w14:textId="6FE3D567" w:rsidR="007E1AC6" w:rsidRPr="00073C7C" w:rsidRDefault="00073C7C" w:rsidP="00073C7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2) </w:t>
      </w:r>
      <w:r w:rsidR="007E1AC6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повысить качество управления муниципальными финансами </w:t>
      </w:r>
      <w:r w:rsidR="007E1AC6"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части обеспечения исполнения расходов в утвержденных объемах, повышения эффективности администрирования закрепленных доходов</w:t>
      </w:r>
      <w:r w:rsidRPr="00073C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5301813D" w14:textId="1A98A2F9" w:rsidR="00073C7C" w:rsidRPr="00073C7C" w:rsidRDefault="00073C7C" w:rsidP="00073C7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073C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рассмотреть вопрос о внесении изменений в содержание        подпункта 4) п</w:t>
      </w:r>
      <w:r w:rsidRPr="00073C7C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ункта 10 </w:t>
      </w:r>
      <w:r w:rsidRPr="00073C7C">
        <w:rPr>
          <w:rFonts w:ascii="Times New Roman" w:hAnsi="Times New Roman" w:cs="Times New Roman"/>
          <w:sz w:val="28"/>
          <w:szCs w:val="28"/>
        </w:rPr>
        <w:t xml:space="preserve">Решением Совета депутатов сельского поселения Кедровый от 03.11.2021 № 24 «Об утверждении Порядка проведения внешней проверки годового отчета об исполнении бюджета сельского поселения Кедровый» </w:t>
      </w:r>
      <w:r w:rsidRPr="00073C7C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в части перечня предоставляемой для проведения внешней проверки годового отчета об исполнении бюджета сельского поселения информации;</w:t>
      </w:r>
    </w:p>
    <w:p w14:paraId="5DB269BD" w14:textId="7C9DEFA6" w:rsidR="00073C7C" w:rsidRPr="00073C7C" w:rsidRDefault="00073C7C" w:rsidP="00073C7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73C7C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4) </w:t>
      </w:r>
      <w:r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соблюдение принципа прозрачности (открытости) бюджетной системы, установленный статьей 36 Бюджетного кодекса Российской Федерации в части размещения на официальном сайте сельского поселения Кедровый решений Совета депутатов сельского поселения об изменениях в решени</w:t>
      </w:r>
      <w:r w:rsidR="00C129C8">
        <w:rPr>
          <w:rFonts w:ascii="Times New Roman" w:eastAsia="Times New Roman" w:hAnsi="Times New Roman" w:cs="Times New Roman"/>
          <w:sz w:val="28"/>
          <w:szCs w:val="28"/>
          <w:lang w:eastAsia="ru-RU"/>
        </w:rPr>
        <w:t>ях</w:t>
      </w:r>
      <w:r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бюджете сельского поселения. При наличии технической</w:t>
      </w:r>
      <w:r w:rsidRPr="00073C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возможности разметить на сайте все решения Совета депутатов сельского поселения за 2024 год о внесении изменений </w:t>
      </w:r>
      <w:r w:rsidRPr="00073C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073C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в бюджет сельского поселения на 2024 год и плановый период 2025 и 2026 годов</w:t>
      </w:r>
      <w:r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E9098D8" w14:textId="77777777" w:rsidR="00406C79" w:rsidRPr="00073C7C" w:rsidRDefault="00406C79" w:rsidP="00073C7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06C79" w:rsidRPr="00073C7C" w:rsidSect="00FA4CF5">
      <w:footerReference w:type="default" r:id="rId9"/>
      <w:pgSz w:w="11906" w:h="16838"/>
      <w:pgMar w:top="1418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9BB81E" w14:textId="77777777" w:rsidR="00545C46" w:rsidRDefault="00545C46" w:rsidP="00617B40">
      <w:pPr>
        <w:spacing w:after="0" w:line="240" w:lineRule="auto"/>
      </w:pPr>
      <w:r>
        <w:separator/>
      </w:r>
    </w:p>
  </w:endnote>
  <w:endnote w:type="continuationSeparator" w:id="0">
    <w:p w14:paraId="448D49BA" w14:textId="77777777" w:rsidR="00545C46" w:rsidRDefault="00545C4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༏༏༏༏༏༏༏༏༏༏༏༏༏༏༏༏༏༏༏༏༏༏༏༏༏༏༏༏༏༏༏">
    <w:altName w:val="Malgun Gothic Semilight"/>
    <w:panose1 w:val="00000000000000000000"/>
    <w:charset w:val="20"/>
    <w:family w:val="auto"/>
    <w:notTrueType/>
    <w:pitch w:val="default"/>
    <w:sig w:usb0="00000000" w:usb1="003FF3EA" w:usb2="0F0F0F2E" w:usb3="0F0F0F0F" w:csb0="0F0F0F0F" w:csb1="0F0F0F0F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820182"/>
      <w:docPartObj>
        <w:docPartGallery w:val="Page Numbers (Bottom of Page)"/>
        <w:docPartUnique/>
      </w:docPartObj>
    </w:sdtPr>
    <w:sdtEndPr/>
    <w:sdtContent>
      <w:p w14:paraId="1E3987EC" w14:textId="75C3693A" w:rsidR="00545C46" w:rsidRDefault="00545C46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20AB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0202069" w14:textId="77777777" w:rsidR="00545C46" w:rsidRDefault="00545C4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872865" w14:textId="77777777" w:rsidR="00545C46" w:rsidRDefault="00545C46" w:rsidP="00617B40">
      <w:pPr>
        <w:spacing w:after="0" w:line="240" w:lineRule="auto"/>
      </w:pPr>
      <w:r>
        <w:separator/>
      </w:r>
    </w:p>
  </w:footnote>
  <w:footnote w:type="continuationSeparator" w:id="0">
    <w:p w14:paraId="55768EC4" w14:textId="77777777" w:rsidR="00545C46" w:rsidRDefault="00545C46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A4286"/>
    <w:multiLevelType w:val="hybridMultilevel"/>
    <w:tmpl w:val="845C6418"/>
    <w:lvl w:ilvl="0" w:tplc="4A50340C">
      <w:start w:val="1"/>
      <w:numFmt w:val="bullet"/>
      <w:lvlText w:val=""/>
      <w:lvlJc w:val="left"/>
      <w:pPr>
        <w:ind w:left="35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182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3E9F"/>
    <w:rsid w:val="0000521B"/>
    <w:rsid w:val="000079C2"/>
    <w:rsid w:val="00010240"/>
    <w:rsid w:val="000115E3"/>
    <w:rsid w:val="00012153"/>
    <w:rsid w:val="000131F9"/>
    <w:rsid w:val="000134A1"/>
    <w:rsid w:val="00017D85"/>
    <w:rsid w:val="00023326"/>
    <w:rsid w:val="00023A50"/>
    <w:rsid w:val="00030DEB"/>
    <w:rsid w:val="0003315F"/>
    <w:rsid w:val="00035DB2"/>
    <w:rsid w:val="0004360D"/>
    <w:rsid w:val="00043DF0"/>
    <w:rsid w:val="0004416E"/>
    <w:rsid w:val="0005254A"/>
    <w:rsid w:val="000535D4"/>
    <w:rsid w:val="000553F6"/>
    <w:rsid w:val="00057022"/>
    <w:rsid w:val="00063EDE"/>
    <w:rsid w:val="00065878"/>
    <w:rsid w:val="00065D83"/>
    <w:rsid w:val="00066B8A"/>
    <w:rsid w:val="00073C7C"/>
    <w:rsid w:val="000743B7"/>
    <w:rsid w:val="00074768"/>
    <w:rsid w:val="0007655C"/>
    <w:rsid w:val="00080147"/>
    <w:rsid w:val="0008568E"/>
    <w:rsid w:val="00087903"/>
    <w:rsid w:val="00087FEF"/>
    <w:rsid w:val="0009485B"/>
    <w:rsid w:val="00094C89"/>
    <w:rsid w:val="000A20DE"/>
    <w:rsid w:val="000A312E"/>
    <w:rsid w:val="000A35E4"/>
    <w:rsid w:val="000A5E83"/>
    <w:rsid w:val="000A62F5"/>
    <w:rsid w:val="000B30E4"/>
    <w:rsid w:val="000B4B4D"/>
    <w:rsid w:val="000B4C48"/>
    <w:rsid w:val="000B50A9"/>
    <w:rsid w:val="000B6BD3"/>
    <w:rsid w:val="000C75C5"/>
    <w:rsid w:val="000D109E"/>
    <w:rsid w:val="000D32FF"/>
    <w:rsid w:val="000D60CC"/>
    <w:rsid w:val="000D6854"/>
    <w:rsid w:val="000D6A79"/>
    <w:rsid w:val="000D7DBB"/>
    <w:rsid w:val="000E22E0"/>
    <w:rsid w:val="000E2AD9"/>
    <w:rsid w:val="000E2B3F"/>
    <w:rsid w:val="000E4D41"/>
    <w:rsid w:val="000E5C9A"/>
    <w:rsid w:val="000F1825"/>
    <w:rsid w:val="000F19EE"/>
    <w:rsid w:val="000F242D"/>
    <w:rsid w:val="000F2BAD"/>
    <w:rsid w:val="000F3E88"/>
    <w:rsid w:val="000F6332"/>
    <w:rsid w:val="000F770C"/>
    <w:rsid w:val="001043D1"/>
    <w:rsid w:val="00112BD6"/>
    <w:rsid w:val="00113533"/>
    <w:rsid w:val="00113D3B"/>
    <w:rsid w:val="00116D1C"/>
    <w:rsid w:val="00117A9C"/>
    <w:rsid w:val="0012186A"/>
    <w:rsid w:val="00121DA2"/>
    <w:rsid w:val="00122C46"/>
    <w:rsid w:val="00122C4D"/>
    <w:rsid w:val="00126F34"/>
    <w:rsid w:val="001308CE"/>
    <w:rsid w:val="001357F0"/>
    <w:rsid w:val="00136E64"/>
    <w:rsid w:val="001373CE"/>
    <w:rsid w:val="0014001F"/>
    <w:rsid w:val="0015091B"/>
    <w:rsid w:val="00150967"/>
    <w:rsid w:val="00151C3B"/>
    <w:rsid w:val="00154407"/>
    <w:rsid w:val="00160541"/>
    <w:rsid w:val="00164700"/>
    <w:rsid w:val="00167936"/>
    <w:rsid w:val="001740C0"/>
    <w:rsid w:val="00174189"/>
    <w:rsid w:val="00174606"/>
    <w:rsid w:val="00175147"/>
    <w:rsid w:val="00182B80"/>
    <w:rsid w:val="00183954"/>
    <w:rsid w:val="001847D2"/>
    <w:rsid w:val="00184C40"/>
    <w:rsid w:val="0018600B"/>
    <w:rsid w:val="00186360"/>
    <w:rsid w:val="00186A59"/>
    <w:rsid w:val="001951F3"/>
    <w:rsid w:val="0019641C"/>
    <w:rsid w:val="001972E8"/>
    <w:rsid w:val="00197495"/>
    <w:rsid w:val="001A37E5"/>
    <w:rsid w:val="001A7973"/>
    <w:rsid w:val="001B2A5D"/>
    <w:rsid w:val="001B4876"/>
    <w:rsid w:val="001B7130"/>
    <w:rsid w:val="001B790A"/>
    <w:rsid w:val="001C5B5B"/>
    <w:rsid w:val="001C5C3F"/>
    <w:rsid w:val="001C627E"/>
    <w:rsid w:val="001D0DBE"/>
    <w:rsid w:val="001D18B5"/>
    <w:rsid w:val="001D1C62"/>
    <w:rsid w:val="001E0F70"/>
    <w:rsid w:val="001E1A0F"/>
    <w:rsid w:val="001E289A"/>
    <w:rsid w:val="001E2BDB"/>
    <w:rsid w:val="001E52D3"/>
    <w:rsid w:val="001E5326"/>
    <w:rsid w:val="001E560E"/>
    <w:rsid w:val="001F310A"/>
    <w:rsid w:val="001F4654"/>
    <w:rsid w:val="0020268E"/>
    <w:rsid w:val="00204497"/>
    <w:rsid w:val="002051DD"/>
    <w:rsid w:val="002071A3"/>
    <w:rsid w:val="0021693B"/>
    <w:rsid w:val="002223EE"/>
    <w:rsid w:val="0022257D"/>
    <w:rsid w:val="00222ACE"/>
    <w:rsid w:val="00224205"/>
    <w:rsid w:val="00225977"/>
    <w:rsid w:val="00225C7D"/>
    <w:rsid w:val="00225E09"/>
    <w:rsid w:val="002300FD"/>
    <w:rsid w:val="002303ED"/>
    <w:rsid w:val="00234040"/>
    <w:rsid w:val="00234283"/>
    <w:rsid w:val="002348C8"/>
    <w:rsid w:val="00236428"/>
    <w:rsid w:val="00236532"/>
    <w:rsid w:val="00237BFA"/>
    <w:rsid w:val="002425E3"/>
    <w:rsid w:val="00242C36"/>
    <w:rsid w:val="00245521"/>
    <w:rsid w:val="002529F0"/>
    <w:rsid w:val="0025782D"/>
    <w:rsid w:val="00257D1E"/>
    <w:rsid w:val="00261A3C"/>
    <w:rsid w:val="00261D49"/>
    <w:rsid w:val="00265BDE"/>
    <w:rsid w:val="0027123A"/>
    <w:rsid w:val="00271A9C"/>
    <w:rsid w:val="00273E7A"/>
    <w:rsid w:val="00281923"/>
    <w:rsid w:val="00282C9D"/>
    <w:rsid w:val="002852FC"/>
    <w:rsid w:val="002867D3"/>
    <w:rsid w:val="002928C6"/>
    <w:rsid w:val="002944A2"/>
    <w:rsid w:val="00294FE1"/>
    <w:rsid w:val="00295513"/>
    <w:rsid w:val="00295FEC"/>
    <w:rsid w:val="00297A80"/>
    <w:rsid w:val="002A3ABF"/>
    <w:rsid w:val="002A5AFB"/>
    <w:rsid w:val="002A7238"/>
    <w:rsid w:val="002A74F9"/>
    <w:rsid w:val="002A75A0"/>
    <w:rsid w:val="002B3162"/>
    <w:rsid w:val="002B3525"/>
    <w:rsid w:val="002B4637"/>
    <w:rsid w:val="002C0743"/>
    <w:rsid w:val="002C39A2"/>
    <w:rsid w:val="002C4AA2"/>
    <w:rsid w:val="002C69B4"/>
    <w:rsid w:val="002C7898"/>
    <w:rsid w:val="002D0994"/>
    <w:rsid w:val="002D3E95"/>
    <w:rsid w:val="002D518E"/>
    <w:rsid w:val="002D5CEA"/>
    <w:rsid w:val="002D7C7B"/>
    <w:rsid w:val="002E3000"/>
    <w:rsid w:val="002F0A1F"/>
    <w:rsid w:val="00301280"/>
    <w:rsid w:val="00301E82"/>
    <w:rsid w:val="00306957"/>
    <w:rsid w:val="00321E6C"/>
    <w:rsid w:val="003269C9"/>
    <w:rsid w:val="00327124"/>
    <w:rsid w:val="003304E1"/>
    <w:rsid w:val="00332B51"/>
    <w:rsid w:val="00333717"/>
    <w:rsid w:val="003361A4"/>
    <w:rsid w:val="0034013F"/>
    <w:rsid w:val="003406C6"/>
    <w:rsid w:val="00343BF0"/>
    <w:rsid w:val="00343FF5"/>
    <w:rsid w:val="00344163"/>
    <w:rsid w:val="0035158C"/>
    <w:rsid w:val="00351BD4"/>
    <w:rsid w:val="00354A66"/>
    <w:rsid w:val="00354CF3"/>
    <w:rsid w:val="003624D8"/>
    <w:rsid w:val="00362E1E"/>
    <w:rsid w:val="003631E7"/>
    <w:rsid w:val="00364650"/>
    <w:rsid w:val="00364820"/>
    <w:rsid w:val="00371138"/>
    <w:rsid w:val="00373D2D"/>
    <w:rsid w:val="00376084"/>
    <w:rsid w:val="00377694"/>
    <w:rsid w:val="00382791"/>
    <w:rsid w:val="00383469"/>
    <w:rsid w:val="00386E6F"/>
    <w:rsid w:val="003872D6"/>
    <w:rsid w:val="00391FA4"/>
    <w:rsid w:val="00393DAD"/>
    <w:rsid w:val="00397EFC"/>
    <w:rsid w:val="003A18D0"/>
    <w:rsid w:val="003A35F3"/>
    <w:rsid w:val="003A49F6"/>
    <w:rsid w:val="003A4F00"/>
    <w:rsid w:val="003A5042"/>
    <w:rsid w:val="003B0B8B"/>
    <w:rsid w:val="003B168F"/>
    <w:rsid w:val="003B1F5F"/>
    <w:rsid w:val="003B2909"/>
    <w:rsid w:val="003B7C89"/>
    <w:rsid w:val="003C0F95"/>
    <w:rsid w:val="003C2EBA"/>
    <w:rsid w:val="003C2F6E"/>
    <w:rsid w:val="003C533C"/>
    <w:rsid w:val="003C54FC"/>
    <w:rsid w:val="003C62AA"/>
    <w:rsid w:val="003C6763"/>
    <w:rsid w:val="003D411B"/>
    <w:rsid w:val="003D627D"/>
    <w:rsid w:val="003E2A83"/>
    <w:rsid w:val="003F2416"/>
    <w:rsid w:val="003F30DC"/>
    <w:rsid w:val="003F3603"/>
    <w:rsid w:val="003F4BDB"/>
    <w:rsid w:val="003F60B6"/>
    <w:rsid w:val="00404BE7"/>
    <w:rsid w:val="004059B7"/>
    <w:rsid w:val="00406C79"/>
    <w:rsid w:val="0041454A"/>
    <w:rsid w:val="00414E41"/>
    <w:rsid w:val="00416014"/>
    <w:rsid w:val="004164CD"/>
    <w:rsid w:val="00416EEA"/>
    <w:rsid w:val="00417101"/>
    <w:rsid w:val="00422070"/>
    <w:rsid w:val="00422770"/>
    <w:rsid w:val="00426B7F"/>
    <w:rsid w:val="00431272"/>
    <w:rsid w:val="00431459"/>
    <w:rsid w:val="004316E6"/>
    <w:rsid w:val="00431E34"/>
    <w:rsid w:val="00432473"/>
    <w:rsid w:val="004333EE"/>
    <w:rsid w:val="00433D59"/>
    <w:rsid w:val="004359D3"/>
    <w:rsid w:val="00435F9C"/>
    <w:rsid w:val="00436E67"/>
    <w:rsid w:val="00440F4D"/>
    <w:rsid w:val="00443CE8"/>
    <w:rsid w:val="00444DBF"/>
    <w:rsid w:val="0044500A"/>
    <w:rsid w:val="00445045"/>
    <w:rsid w:val="004460AE"/>
    <w:rsid w:val="00451F63"/>
    <w:rsid w:val="00453A06"/>
    <w:rsid w:val="00454EBE"/>
    <w:rsid w:val="00456493"/>
    <w:rsid w:val="00456FE8"/>
    <w:rsid w:val="00462B23"/>
    <w:rsid w:val="00464CB4"/>
    <w:rsid w:val="00465FC6"/>
    <w:rsid w:val="00467E67"/>
    <w:rsid w:val="00470292"/>
    <w:rsid w:val="00471E3F"/>
    <w:rsid w:val="00473A64"/>
    <w:rsid w:val="00474542"/>
    <w:rsid w:val="00481807"/>
    <w:rsid w:val="0048579E"/>
    <w:rsid w:val="0048655B"/>
    <w:rsid w:val="00487FBD"/>
    <w:rsid w:val="004A14B7"/>
    <w:rsid w:val="004A3DB2"/>
    <w:rsid w:val="004A5A2D"/>
    <w:rsid w:val="004B2134"/>
    <w:rsid w:val="004B28BF"/>
    <w:rsid w:val="004B356A"/>
    <w:rsid w:val="004B7B0A"/>
    <w:rsid w:val="004C069C"/>
    <w:rsid w:val="004C0975"/>
    <w:rsid w:val="004C1EE1"/>
    <w:rsid w:val="004C5AA3"/>
    <w:rsid w:val="004C684F"/>
    <w:rsid w:val="004C7125"/>
    <w:rsid w:val="004E1B3E"/>
    <w:rsid w:val="004E308D"/>
    <w:rsid w:val="004E4367"/>
    <w:rsid w:val="004E78E0"/>
    <w:rsid w:val="004F0272"/>
    <w:rsid w:val="004F1A11"/>
    <w:rsid w:val="004F2F9D"/>
    <w:rsid w:val="004F3159"/>
    <w:rsid w:val="004F72DA"/>
    <w:rsid w:val="004F7CDE"/>
    <w:rsid w:val="00501BBD"/>
    <w:rsid w:val="0050311F"/>
    <w:rsid w:val="00514E41"/>
    <w:rsid w:val="00515758"/>
    <w:rsid w:val="00517331"/>
    <w:rsid w:val="00517D82"/>
    <w:rsid w:val="00532CA8"/>
    <w:rsid w:val="00532D6A"/>
    <w:rsid w:val="00532F06"/>
    <w:rsid w:val="005362CA"/>
    <w:rsid w:val="005439BD"/>
    <w:rsid w:val="0054486C"/>
    <w:rsid w:val="005459CD"/>
    <w:rsid w:val="00545C46"/>
    <w:rsid w:val="005465E2"/>
    <w:rsid w:val="00547731"/>
    <w:rsid w:val="005478E6"/>
    <w:rsid w:val="0055103B"/>
    <w:rsid w:val="00552848"/>
    <w:rsid w:val="00553928"/>
    <w:rsid w:val="005625C3"/>
    <w:rsid w:val="005637DD"/>
    <w:rsid w:val="0056694C"/>
    <w:rsid w:val="00572453"/>
    <w:rsid w:val="00572E63"/>
    <w:rsid w:val="00573214"/>
    <w:rsid w:val="00573ED0"/>
    <w:rsid w:val="00574734"/>
    <w:rsid w:val="00581960"/>
    <w:rsid w:val="005866D7"/>
    <w:rsid w:val="00587B5F"/>
    <w:rsid w:val="00593A72"/>
    <w:rsid w:val="00595F45"/>
    <w:rsid w:val="005A1C4E"/>
    <w:rsid w:val="005A4D09"/>
    <w:rsid w:val="005A4F37"/>
    <w:rsid w:val="005A5435"/>
    <w:rsid w:val="005A66B0"/>
    <w:rsid w:val="005A6F31"/>
    <w:rsid w:val="005A776E"/>
    <w:rsid w:val="005B282D"/>
    <w:rsid w:val="005B2935"/>
    <w:rsid w:val="005B7083"/>
    <w:rsid w:val="005C3D03"/>
    <w:rsid w:val="005C4B42"/>
    <w:rsid w:val="005C564F"/>
    <w:rsid w:val="005C784D"/>
    <w:rsid w:val="005D0E5D"/>
    <w:rsid w:val="005D15E6"/>
    <w:rsid w:val="005D36C3"/>
    <w:rsid w:val="005E1E9B"/>
    <w:rsid w:val="005E3647"/>
    <w:rsid w:val="005E4CEC"/>
    <w:rsid w:val="005E763A"/>
    <w:rsid w:val="005F0864"/>
    <w:rsid w:val="005F08AE"/>
    <w:rsid w:val="005F30CD"/>
    <w:rsid w:val="005F4F98"/>
    <w:rsid w:val="005F6F59"/>
    <w:rsid w:val="006051CD"/>
    <w:rsid w:val="00605604"/>
    <w:rsid w:val="006100D3"/>
    <w:rsid w:val="00611726"/>
    <w:rsid w:val="0061558D"/>
    <w:rsid w:val="0061600F"/>
    <w:rsid w:val="00617B40"/>
    <w:rsid w:val="00621093"/>
    <w:rsid w:val="00621138"/>
    <w:rsid w:val="0062166C"/>
    <w:rsid w:val="006218B5"/>
    <w:rsid w:val="00623C81"/>
    <w:rsid w:val="00624276"/>
    <w:rsid w:val="00626321"/>
    <w:rsid w:val="00626796"/>
    <w:rsid w:val="0062734F"/>
    <w:rsid w:val="00630B8F"/>
    <w:rsid w:val="0063493F"/>
    <w:rsid w:val="00636F28"/>
    <w:rsid w:val="00640486"/>
    <w:rsid w:val="00640E49"/>
    <w:rsid w:val="006414FD"/>
    <w:rsid w:val="006464D7"/>
    <w:rsid w:val="00646AD2"/>
    <w:rsid w:val="00650932"/>
    <w:rsid w:val="00653A4B"/>
    <w:rsid w:val="006544CC"/>
    <w:rsid w:val="00654D4A"/>
    <w:rsid w:val="00655734"/>
    <w:rsid w:val="00656F7D"/>
    <w:rsid w:val="0066048F"/>
    <w:rsid w:val="00660FD3"/>
    <w:rsid w:val="006615CF"/>
    <w:rsid w:val="00664E2B"/>
    <w:rsid w:val="006722F9"/>
    <w:rsid w:val="006747C3"/>
    <w:rsid w:val="00675504"/>
    <w:rsid w:val="006776CF"/>
    <w:rsid w:val="00680E10"/>
    <w:rsid w:val="00681141"/>
    <w:rsid w:val="006850DA"/>
    <w:rsid w:val="00686810"/>
    <w:rsid w:val="00690D20"/>
    <w:rsid w:val="006916AF"/>
    <w:rsid w:val="00695A9A"/>
    <w:rsid w:val="00696185"/>
    <w:rsid w:val="006A2751"/>
    <w:rsid w:val="006A289D"/>
    <w:rsid w:val="006A3FB8"/>
    <w:rsid w:val="006A479C"/>
    <w:rsid w:val="006A5B30"/>
    <w:rsid w:val="006B0110"/>
    <w:rsid w:val="006B1282"/>
    <w:rsid w:val="006B4DD2"/>
    <w:rsid w:val="006B5D50"/>
    <w:rsid w:val="006C13CC"/>
    <w:rsid w:val="006C2AF7"/>
    <w:rsid w:val="006C37AF"/>
    <w:rsid w:val="006C538B"/>
    <w:rsid w:val="006C6D6B"/>
    <w:rsid w:val="006C6EC8"/>
    <w:rsid w:val="006C77B8"/>
    <w:rsid w:val="006D18AE"/>
    <w:rsid w:val="006D1ACC"/>
    <w:rsid w:val="006D495B"/>
    <w:rsid w:val="006D5D1B"/>
    <w:rsid w:val="006E440D"/>
    <w:rsid w:val="006E70B8"/>
    <w:rsid w:val="006F6D44"/>
    <w:rsid w:val="00701243"/>
    <w:rsid w:val="00711098"/>
    <w:rsid w:val="00715288"/>
    <w:rsid w:val="00722E73"/>
    <w:rsid w:val="00733441"/>
    <w:rsid w:val="007343BF"/>
    <w:rsid w:val="00740237"/>
    <w:rsid w:val="00740412"/>
    <w:rsid w:val="007416B7"/>
    <w:rsid w:val="007457BF"/>
    <w:rsid w:val="00750A4E"/>
    <w:rsid w:val="00753DD0"/>
    <w:rsid w:val="00757A2B"/>
    <w:rsid w:val="00757DE8"/>
    <w:rsid w:val="00760564"/>
    <w:rsid w:val="00760DBC"/>
    <w:rsid w:val="007612E3"/>
    <w:rsid w:val="00761D8E"/>
    <w:rsid w:val="00765FDE"/>
    <w:rsid w:val="00766A64"/>
    <w:rsid w:val="0077419B"/>
    <w:rsid w:val="0077481C"/>
    <w:rsid w:val="007748AD"/>
    <w:rsid w:val="007756E1"/>
    <w:rsid w:val="0077610C"/>
    <w:rsid w:val="00776181"/>
    <w:rsid w:val="007803FA"/>
    <w:rsid w:val="00790615"/>
    <w:rsid w:val="0079396A"/>
    <w:rsid w:val="00793983"/>
    <w:rsid w:val="007952F8"/>
    <w:rsid w:val="007A0013"/>
    <w:rsid w:val="007A0623"/>
    <w:rsid w:val="007A0722"/>
    <w:rsid w:val="007A7F91"/>
    <w:rsid w:val="007B68BF"/>
    <w:rsid w:val="007C0CCF"/>
    <w:rsid w:val="007C2298"/>
    <w:rsid w:val="007C5176"/>
    <w:rsid w:val="007C5828"/>
    <w:rsid w:val="007C66D0"/>
    <w:rsid w:val="007D18A2"/>
    <w:rsid w:val="007D4308"/>
    <w:rsid w:val="007D6AD4"/>
    <w:rsid w:val="007D6CB4"/>
    <w:rsid w:val="007E178A"/>
    <w:rsid w:val="007E1AC6"/>
    <w:rsid w:val="007E23B1"/>
    <w:rsid w:val="007E6AA0"/>
    <w:rsid w:val="007F035D"/>
    <w:rsid w:val="007F19A3"/>
    <w:rsid w:val="007F2AE3"/>
    <w:rsid w:val="007F3A93"/>
    <w:rsid w:val="007F545F"/>
    <w:rsid w:val="007F73C8"/>
    <w:rsid w:val="00800769"/>
    <w:rsid w:val="00801C0B"/>
    <w:rsid w:val="00801D90"/>
    <w:rsid w:val="00801F55"/>
    <w:rsid w:val="008023D1"/>
    <w:rsid w:val="00803777"/>
    <w:rsid w:val="00805A4C"/>
    <w:rsid w:val="008067F7"/>
    <w:rsid w:val="008073DC"/>
    <w:rsid w:val="00807E89"/>
    <w:rsid w:val="00811251"/>
    <w:rsid w:val="008126C9"/>
    <w:rsid w:val="00812E59"/>
    <w:rsid w:val="00814364"/>
    <w:rsid w:val="008161CA"/>
    <w:rsid w:val="00816A70"/>
    <w:rsid w:val="00822F9D"/>
    <w:rsid w:val="008233AB"/>
    <w:rsid w:val="0082420B"/>
    <w:rsid w:val="00825244"/>
    <w:rsid w:val="00826284"/>
    <w:rsid w:val="008269CE"/>
    <w:rsid w:val="00826AEC"/>
    <w:rsid w:val="00826FF3"/>
    <w:rsid w:val="008279CB"/>
    <w:rsid w:val="00827A88"/>
    <w:rsid w:val="008309E2"/>
    <w:rsid w:val="00836B27"/>
    <w:rsid w:val="008440BD"/>
    <w:rsid w:val="008459BB"/>
    <w:rsid w:val="00851F4D"/>
    <w:rsid w:val="0085288A"/>
    <w:rsid w:val="00866079"/>
    <w:rsid w:val="00867088"/>
    <w:rsid w:val="00870970"/>
    <w:rsid w:val="008722F9"/>
    <w:rsid w:val="00872A46"/>
    <w:rsid w:val="0087412B"/>
    <w:rsid w:val="00876239"/>
    <w:rsid w:val="00877F2B"/>
    <w:rsid w:val="008828F9"/>
    <w:rsid w:val="00882ED2"/>
    <w:rsid w:val="00885BFF"/>
    <w:rsid w:val="00886731"/>
    <w:rsid w:val="00887852"/>
    <w:rsid w:val="008900AF"/>
    <w:rsid w:val="00890D9C"/>
    <w:rsid w:val="008913D7"/>
    <w:rsid w:val="008942B8"/>
    <w:rsid w:val="00894970"/>
    <w:rsid w:val="0089521E"/>
    <w:rsid w:val="00896C49"/>
    <w:rsid w:val="00897CB6"/>
    <w:rsid w:val="008A199B"/>
    <w:rsid w:val="008A43F1"/>
    <w:rsid w:val="008A4F4F"/>
    <w:rsid w:val="008A5B64"/>
    <w:rsid w:val="008A7245"/>
    <w:rsid w:val="008A7464"/>
    <w:rsid w:val="008B0A1C"/>
    <w:rsid w:val="008B1EFA"/>
    <w:rsid w:val="008B4713"/>
    <w:rsid w:val="008B5675"/>
    <w:rsid w:val="008B6AA7"/>
    <w:rsid w:val="008B6AF9"/>
    <w:rsid w:val="008B7F59"/>
    <w:rsid w:val="008C2ACB"/>
    <w:rsid w:val="008C607C"/>
    <w:rsid w:val="008C63C4"/>
    <w:rsid w:val="008D6252"/>
    <w:rsid w:val="008E1665"/>
    <w:rsid w:val="008E1AAC"/>
    <w:rsid w:val="008E3BC7"/>
    <w:rsid w:val="008E4601"/>
    <w:rsid w:val="008E4B6D"/>
    <w:rsid w:val="008E787E"/>
    <w:rsid w:val="008F3C72"/>
    <w:rsid w:val="008F508E"/>
    <w:rsid w:val="008F6255"/>
    <w:rsid w:val="008F7425"/>
    <w:rsid w:val="009019B0"/>
    <w:rsid w:val="00902335"/>
    <w:rsid w:val="009036BA"/>
    <w:rsid w:val="00903C7F"/>
    <w:rsid w:val="00903CF1"/>
    <w:rsid w:val="009072A9"/>
    <w:rsid w:val="00917CED"/>
    <w:rsid w:val="00926734"/>
    <w:rsid w:val="00926C25"/>
    <w:rsid w:val="00927695"/>
    <w:rsid w:val="009317E3"/>
    <w:rsid w:val="00933810"/>
    <w:rsid w:val="00934C89"/>
    <w:rsid w:val="00942EFF"/>
    <w:rsid w:val="00944404"/>
    <w:rsid w:val="00944ACA"/>
    <w:rsid w:val="00944F3C"/>
    <w:rsid w:val="009452A3"/>
    <w:rsid w:val="0095579F"/>
    <w:rsid w:val="00960104"/>
    <w:rsid w:val="0096060D"/>
    <w:rsid w:val="00961A96"/>
    <w:rsid w:val="00962B7D"/>
    <w:rsid w:val="0096338B"/>
    <w:rsid w:val="009633E5"/>
    <w:rsid w:val="00970979"/>
    <w:rsid w:val="00974B50"/>
    <w:rsid w:val="00974D45"/>
    <w:rsid w:val="0097516F"/>
    <w:rsid w:val="00982CBD"/>
    <w:rsid w:val="009877E1"/>
    <w:rsid w:val="00991157"/>
    <w:rsid w:val="009917B5"/>
    <w:rsid w:val="00993FA0"/>
    <w:rsid w:val="0099630B"/>
    <w:rsid w:val="00996DBE"/>
    <w:rsid w:val="009A231B"/>
    <w:rsid w:val="009A7590"/>
    <w:rsid w:val="009B18A7"/>
    <w:rsid w:val="009B3180"/>
    <w:rsid w:val="009B64D2"/>
    <w:rsid w:val="009B6A98"/>
    <w:rsid w:val="009C00C2"/>
    <w:rsid w:val="009C0855"/>
    <w:rsid w:val="009C1751"/>
    <w:rsid w:val="009C4ECF"/>
    <w:rsid w:val="009C640F"/>
    <w:rsid w:val="009D3153"/>
    <w:rsid w:val="009E08E3"/>
    <w:rsid w:val="009E1789"/>
    <w:rsid w:val="009E7CFF"/>
    <w:rsid w:val="009F0B8D"/>
    <w:rsid w:val="009F2651"/>
    <w:rsid w:val="009F26D0"/>
    <w:rsid w:val="009F6EC2"/>
    <w:rsid w:val="00A03995"/>
    <w:rsid w:val="00A06797"/>
    <w:rsid w:val="00A0765C"/>
    <w:rsid w:val="00A10DA9"/>
    <w:rsid w:val="00A124E8"/>
    <w:rsid w:val="00A14960"/>
    <w:rsid w:val="00A149E9"/>
    <w:rsid w:val="00A21D95"/>
    <w:rsid w:val="00A223C2"/>
    <w:rsid w:val="00A23CBE"/>
    <w:rsid w:val="00A313AD"/>
    <w:rsid w:val="00A32921"/>
    <w:rsid w:val="00A33D50"/>
    <w:rsid w:val="00A36331"/>
    <w:rsid w:val="00A377B8"/>
    <w:rsid w:val="00A37D4B"/>
    <w:rsid w:val="00A562B2"/>
    <w:rsid w:val="00A62B98"/>
    <w:rsid w:val="00A64142"/>
    <w:rsid w:val="00A65A1B"/>
    <w:rsid w:val="00A65DC7"/>
    <w:rsid w:val="00A70020"/>
    <w:rsid w:val="00A70CAE"/>
    <w:rsid w:val="00A75AC5"/>
    <w:rsid w:val="00A75B12"/>
    <w:rsid w:val="00A7641B"/>
    <w:rsid w:val="00A76E13"/>
    <w:rsid w:val="00A7769E"/>
    <w:rsid w:val="00A81549"/>
    <w:rsid w:val="00A82F2E"/>
    <w:rsid w:val="00A86272"/>
    <w:rsid w:val="00A91DB9"/>
    <w:rsid w:val="00A92F23"/>
    <w:rsid w:val="00A962D2"/>
    <w:rsid w:val="00A97652"/>
    <w:rsid w:val="00AA1D17"/>
    <w:rsid w:val="00AA2356"/>
    <w:rsid w:val="00AA3EF7"/>
    <w:rsid w:val="00AA5FD3"/>
    <w:rsid w:val="00AB2AAA"/>
    <w:rsid w:val="00AC06D7"/>
    <w:rsid w:val="00AC16A7"/>
    <w:rsid w:val="00AC194A"/>
    <w:rsid w:val="00AC715F"/>
    <w:rsid w:val="00AD5644"/>
    <w:rsid w:val="00AD61FF"/>
    <w:rsid w:val="00AD697A"/>
    <w:rsid w:val="00AE272D"/>
    <w:rsid w:val="00AE4DB8"/>
    <w:rsid w:val="00AE6871"/>
    <w:rsid w:val="00AE76F4"/>
    <w:rsid w:val="00AF1991"/>
    <w:rsid w:val="00AF2054"/>
    <w:rsid w:val="00AF2D3F"/>
    <w:rsid w:val="00AF4ABF"/>
    <w:rsid w:val="00AF5074"/>
    <w:rsid w:val="00AF72CC"/>
    <w:rsid w:val="00AF72CF"/>
    <w:rsid w:val="00B0009B"/>
    <w:rsid w:val="00B00BCD"/>
    <w:rsid w:val="00B03BA1"/>
    <w:rsid w:val="00B101A8"/>
    <w:rsid w:val="00B17E67"/>
    <w:rsid w:val="00B2079F"/>
    <w:rsid w:val="00B20AB8"/>
    <w:rsid w:val="00B2259C"/>
    <w:rsid w:val="00B22600"/>
    <w:rsid w:val="00B22C9F"/>
    <w:rsid w:val="00B230DD"/>
    <w:rsid w:val="00B2383E"/>
    <w:rsid w:val="00B242CD"/>
    <w:rsid w:val="00B26C58"/>
    <w:rsid w:val="00B27E2E"/>
    <w:rsid w:val="00B32CA8"/>
    <w:rsid w:val="00B33F17"/>
    <w:rsid w:val="00B33FB5"/>
    <w:rsid w:val="00B45166"/>
    <w:rsid w:val="00B45F61"/>
    <w:rsid w:val="00B53A62"/>
    <w:rsid w:val="00B55C68"/>
    <w:rsid w:val="00B57C9D"/>
    <w:rsid w:val="00B626AF"/>
    <w:rsid w:val="00B64058"/>
    <w:rsid w:val="00B65690"/>
    <w:rsid w:val="00B66F9C"/>
    <w:rsid w:val="00B74056"/>
    <w:rsid w:val="00B74B28"/>
    <w:rsid w:val="00B75D05"/>
    <w:rsid w:val="00B7601D"/>
    <w:rsid w:val="00B76CD1"/>
    <w:rsid w:val="00B77179"/>
    <w:rsid w:val="00B77FA0"/>
    <w:rsid w:val="00B81A2D"/>
    <w:rsid w:val="00B82501"/>
    <w:rsid w:val="00B82A49"/>
    <w:rsid w:val="00B84171"/>
    <w:rsid w:val="00B91209"/>
    <w:rsid w:val="00B91E45"/>
    <w:rsid w:val="00B97CD1"/>
    <w:rsid w:val="00BA09D7"/>
    <w:rsid w:val="00BA0B99"/>
    <w:rsid w:val="00BA50E7"/>
    <w:rsid w:val="00BA72BC"/>
    <w:rsid w:val="00BB1E25"/>
    <w:rsid w:val="00BB542B"/>
    <w:rsid w:val="00BB611F"/>
    <w:rsid w:val="00BB63DB"/>
    <w:rsid w:val="00BB6639"/>
    <w:rsid w:val="00BB6684"/>
    <w:rsid w:val="00BC0021"/>
    <w:rsid w:val="00BC05DE"/>
    <w:rsid w:val="00BC3CC0"/>
    <w:rsid w:val="00BC5BF8"/>
    <w:rsid w:val="00BD0A85"/>
    <w:rsid w:val="00BD134A"/>
    <w:rsid w:val="00BD3BD2"/>
    <w:rsid w:val="00BD56C6"/>
    <w:rsid w:val="00BD7FE3"/>
    <w:rsid w:val="00BE284B"/>
    <w:rsid w:val="00BE2AF4"/>
    <w:rsid w:val="00BE494A"/>
    <w:rsid w:val="00BF23D3"/>
    <w:rsid w:val="00BF23E4"/>
    <w:rsid w:val="00BF262A"/>
    <w:rsid w:val="00BF418B"/>
    <w:rsid w:val="00C002B4"/>
    <w:rsid w:val="00C013DD"/>
    <w:rsid w:val="00C0553C"/>
    <w:rsid w:val="00C07DDD"/>
    <w:rsid w:val="00C129C8"/>
    <w:rsid w:val="00C16253"/>
    <w:rsid w:val="00C16C37"/>
    <w:rsid w:val="00C17B0D"/>
    <w:rsid w:val="00C20F0B"/>
    <w:rsid w:val="00C21D1F"/>
    <w:rsid w:val="00C235BA"/>
    <w:rsid w:val="00C239F1"/>
    <w:rsid w:val="00C25CB1"/>
    <w:rsid w:val="00C265BA"/>
    <w:rsid w:val="00C26A68"/>
    <w:rsid w:val="00C277CE"/>
    <w:rsid w:val="00C30E6B"/>
    <w:rsid w:val="00C319E0"/>
    <w:rsid w:val="00C3472D"/>
    <w:rsid w:val="00C36DC0"/>
    <w:rsid w:val="00C36F0C"/>
    <w:rsid w:val="00C36F5A"/>
    <w:rsid w:val="00C4059C"/>
    <w:rsid w:val="00C444E2"/>
    <w:rsid w:val="00C4646E"/>
    <w:rsid w:val="00C46D7D"/>
    <w:rsid w:val="00C47426"/>
    <w:rsid w:val="00C479FC"/>
    <w:rsid w:val="00C51741"/>
    <w:rsid w:val="00C51F70"/>
    <w:rsid w:val="00C521A4"/>
    <w:rsid w:val="00C55CAF"/>
    <w:rsid w:val="00C55E5E"/>
    <w:rsid w:val="00C56806"/>
    <w:rsid w:val="00C610D9"/>
    <w:rsid w:val="00C669F4"/>
    <w:rsid w:val="00C70A0A"/>
    <w:rsid w:val="00C72241"/>
    <w:rsid w:val="00C73091"/>
    <w:rsid w:val="00C7412C"/>
    <w:rsid w:val="00C7748F"/>
    <w:rsid w:val="00C77A83"/>
    <w:rsid w:val="00C85E28"/>
    <w:rsid w:val="00C87CC1"/>
    <w:rsid w:val="00C87F4E"/>
    <w:rsid w:val="00C954D5"/>
    <w:rsid w:val="00CA0165"/>
    <w:rsid w:val="00CA0E56"/>
    <w:rsid w:val="00CA2B96"/>
    <w:rsid w:val="00CA3689"/>
    <w:rsid w:val="00CA5A76"/>
    <w:rsid w:val="00CA6044"/>
    <w:rsid w:val="00CA7141"/>
    <w:rsid w:val="00CB6081"/>
    <w:rsid w:val="00CC0E9D"/>
    <w:rsid w:val="00CC56B3"/>
    <w:rsid w:val="00CC7C2A"/>
    <w:rsid w:val="00CD081C"/>
    <w:rsid w:val="00CD2981"/>
    <w:rsid w:val="00CD6B97"/>
    <w:rsid w:val="00CE4884"/>
    <w:rsid w:val="00CE53F6"/>
    <w:rsid w:val="00CE5F53"/>
    <w:rsid w:val="00CE69B4"/>
    <w:rsid w:val="00CE7A88"/>
    <w:rsid w:val="00CE7F1E"/>
    <w:rsid w:val="00CF0BCB"/>
    <w:rsid w:val="00CF3794"/>
    <w:rsid w:val="00CF44D0"/>
    <w:rsid w:val="00CF44E8"/>
    <w:rsid w:val="00CF4ADC"/>
    <w:rsid w:val="00CF51A2"/>
    <w:rsid w:val="00CF744D"/>
    <w:rsid w:val="00CF7B78"/>
    <w:rsid w:val="00CF7BC6"/>
    <w:rsid w:val="00D007DF"/>
    <w:rsid w:val="00D01D96"/>
    <w:rsid w:val="00D05AE4"/>
    <w:rsid w:val="00D0619D"/>
    <w:rsid w:val="00D066B5"/>
    <w:rsid w:val="00D13BEB"/>
    <w:rsid w:val="00D14D99"/>
    <w:rsid w:val="00D155CC"/>
    <w:rsid w:val="00D20948"/>
    <w:rsid w:val="00D213D8"/>
    <w:rsid w:val="00D26095"/>
    <w:rsid w:val="00D27B29"/>
    <w:rsid w:val="00D27B9B"/>
    <w:rsid w:val="00D307E3"/>
    <w:rsid w:val="00D32109"/>
    <w:rsid w:val="00D33B6D"/>
    <w:rsid w:val="00D33F65"/>
    <w:rsid w:val="00D3741C"/>
    <w:rsid w:val="00D4096A"/>
    <w:rsid w:val="00D419B5"/>
    <w:rsid w:val="00D43162"/>
    <w:rsid w:val="00D44584"/>
    <w:rsid w:val="00D44A68"/>
    <w:rsid w:val="00D4701F"/>
    <w:rsid w:val="00D53054"/>
    <w:rsid w:val="00D53870"/>
    <w:rsid w:val="00D54B9E"/>
    <w:rsid w:val="00D54D14"/>
    <w:rsid w:val="00D55754"/>
    <w:rsid w:val="00D569E0"/>
    <w:rsid w:val="00D56C52"/>
    <w:rsid w:val="00D63B35"/>
    <w:rsid w:val="00D64FB3"/>
    <w:rsid w:val="00D75044"/>
    <w:rsid w:val="00D768D7"/>
    <w:rsid w:val="00D8061E"/>
    <w:rsid w:val="00D849F5"/>
    <w:rsid w:val="00D85671"/>
    <w:rsid w:val="00D86DDA"/>
    <w:rsid w:val="00D924AA"/>
    <w:rsid w:val="00D967BE"/>
    <w:rsid w:val="00D97E0C"/>
    <w:rsid w:val="00DA2129"/>
    <w:rsid w:val="00DA2BD5"/>
    <w:rsid w:val="00DA5A5B"/>
    <w:rsid w:val="00DA5E03"/>
    <w:rsid w:val="00DA7EEC"/>
    <w:rsid w:val="00DB00BB"/>
    <w:rsid w:val="00DB032D"/>
    <w:rsid w:val="00DB37A0"/>
    <w:rsid w:val="00DB5B56"/>
    <w:rsid w:val="00DC00C7"/>
    <w:rsid w:val="00DC0388"/>
    <w:rsid w:val="00DC16C4"/>
    <w:rsid w:val="00DC4A08"/>
    <w:rsid w:val="00DC7BFE"/>
    <w:rsid w:val="00DD3BA3"/>
    <w:rsid w:val="00DE0074"/>
    <w:rsid w:val="00DE0A5E"/>
    <w:rsid w:val="00DE12FA"/>
    <w:rsid w:val="00DE1E16"/>
    <w:rsid w:val="00DE6A8A"/>
    <w:rsid w:val="00DE785A"/>
    <w:rsid w:val="00DE7B44"/>
    <w:rsid w:val="00DF0309"/>
    <w:rsid w:val="00DF485C"/>
    <w:rsid w:val="00DF7CAB"/>
    <w:rsid w:val="00E00010"/>
    <w:rsid w:val="00E00310"/>
    <w:rsid w:val="00E020E1"/>
    <w:rsid w:val="00E024DC"/>
    <w:rsid w:val="00E02B29"/>
    <w:rsid w:val="00E03A08"/>
    <w:rsid w:val="00E03CCF"/>
    <w:rsid w:val="00E0413C"/>
    <w:rsid w:val="00E05238"/>
    <w:rsid w:val="00E05262"/>
    <w:rsid w:val="00E05DA6"/>
    <w:rsid w:val="00E069AB"/>
    <w:rsid w:val="00E10B7A"/>
    <w:rsid w:val="00E12AC5"/>
    <w:rsid w:val="00E12F3D"/>
    <w:rsid w:val="00E143AB"/>
    <w:rsid w:val="00E16935"/>
    <w:rsid w:val="00E16976"/>
    <w:rsid w:val="00E17092"/>
    <w:rsid w:val="00E173B5"/>
    <w:rsid w:val="00E23F0B"/>
    <w:rsid w:val="00E25744"/>
    <w:rsid w:val="00E26486"/>
    <w:rsid w:val="00E31397"/>
    <w:rsid w:val="00E32B1F"/>
    <w:rsid w:val="00E35131"/>
    <w:rsid w:val="00E373B8"/>
    <w:rsid w:val="00E447DC"/>
    <w:rsid w:val="00E516F7"/>
    <w:rsid w:val="00E624C3"/>
    <w:rsid w:val="00E757BC"/>
    <w:rsid w:val="00E7639E"/>
    <w:rsid w:val="00E76864"/>
    <w:rsid w:val="00E770B0"/>
    <w:rsid w:val="00E936BE"/>
    <w:rsid w:val="00E94DBF"/>
    <w:rsid w:val="00E95465"/>
    <w:rsid w:val="00E97D58"/>
    <w:rsid w:val="00EA1407"/>
    <w:rsid w:val="00EA36BD"/>
    <w:rsid w:val="00EA3D8E"/>
    <w:rsid w:val="00EA4452"/>
    <w:rsid w:val="00EA49B2"/>
    <w:rsid w:val="00EA7502"/>
    <w:rsid w:val="00EB2888"/>
    <w:rsid w:val="00EB408B"/>
    <w:rsid w:val="00EB4599"/>
    <w:rsid w:val="00EB7DD4"/>
    <w:rsid w:val="00EC0025"/>
    <w:rsid w:val="00EC00F1"/>
    <w:rsid w:val="00EC31E1"/>
    <w:rsid w:val="00ED01A2"/>
    <w:rsid w:val="00ED123C"/>
    <w:rsid w:val="00ED1B37"/>
    <w:rsid w:val="00ED2F79"/>
    <w:rsid w:val="00EE5F59"/>
    <w:rsid w:val="00EF04DC"/>
    <w:rsid w:val="00EF214F"/>
    <w:rsid w:val="00EF296F"/>
    <w:rsid w:val="00EF2E07"/>
    <w:rsid w:val="00EF5E14"/>
    <w:rsid w:val="00F0161E"/>
    <w:rsid w:val="00F01CC5"/>
    <w:rsid w:val="00F03D30"/>
    <w:rsid w:val="00F05D38"/>
    <w:rsid w:val="00F07AC1"/>
    <w:rsid w:val="00F114E8"/>
    <w:rsid w:val="00F134EB"/>
    <w:rsid w:val="00F155DA"/>
    <w:rsid w:val="00F17267"/>
    <w:rsid w:val="00F172AE"/>
    <w:rsid w:val="00F214FD"/>
    <w:rsid w:val="00F246F5"/>
    <w:rsid w:val="00F251ED"/>
    <w:rsid w:val="00F260D2"/>
    <w:rsid w:val="00F262C9"/>
    <w:rsid w:val="00F26806"/>
    <w:rsid w:val="00F26875"/>
    <w:rsid w:val="00F26CE7"/>
    <w:rsid w:val="00F27B64"/>
    <w:rsid w:val="00F31D1A"/>
    <w:rsid w:val="00F32A94"/>
    <w:rsid w:val="00F3485E"/>
    <w:rsid w:val="00F35009"/>
    <w:rsid w:val="00F40BD2"/>
    <w:rsid w:val="00F432B6"/>
    <w:rsid w:val="00F433B0"/>
    <w:rsid w:val="00F449DF"/>
    <w:rsid w:val="00F51782"/>
    <w:rsid w:val="00F52775"/>
    <w:rsid w:val="00F542EC"/>
    <w:rsid w:val="00F54353"/>
    <w:rsid w:val="00F54F00"/>
    <w:rsid w:val="00F55E37"/>
    <w:rsid w:val="00F56385"/>
    <w:rsid w:val="00F57E71"/>
    <w:rsid w:val="00F60096"/>
    <w:rsid w:val="00F60AB7"/>
    <w:rsid w:val="00F60CC8"/>
    <w:rsid w:val="00F612D0"/>
    <w:rsid w:val="00F64E07"/>
    <w:rsid w:val="00F679B0"/>
    <w:rsid w:val="00F765C7"/>
    <w:rsid w:val="00F76E98"/>
    <w:rsid w:val="00F809EE"/>
    <w:rsid w:val="00F81BE5"/>
    <w:rsid w:val="00F81CF1"/>
    <w:rsid w:val="00F85D33"/>
    <w:rsid w:val="00F9008A"/>
    <w:rsid w:val="00F91FC1"/>
    <w:rsid w:val="00F9395A"/>
    <w:rsid w:val="00FA2249"/>
    <w:rsid w:val="00FA25C8"/>
    <w:rsid w:val="00FA4CF5"/>
    <w:rsid w:val="00FA5D19"/>
    <w:rsid w:val="00FA65E7"/>
    <w:rsid w:val="00FB02C3"/>
    <w:rsid w:val="00FB17A4"/>
    <w:rsid w:val="00FB3698"/>
    <w:rsid w:val="00FB7756"/>
    <w:rsid w:val="00FC0D3F"/>
    <w:rsid w:val="00FC1447"/>
    <w:rsid w:val="00FC3FBE"/>
    <w:rsid w:val="00FC4698"/>
    <w:rsid w:val="00FD14A3"/>
    <w:rsid w:val="00FE367D"/>
    <w:rsid w:val="00FE5D88"/>
    <w:rsid w:val="00FE71F9"/>
    <w:rsid w:val="00FF0455"/>
    <w:rsid w:val="00FF16D7"/>
    <w:rsid w:val="00FF6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2273"/>
    <o:shapelayout v:ext="edit">
      <o:idmap v:ext="edit" data="1"/>
    </o:shapelayout>
  </w:shapeDefaults>
  <w:decimalSymbol w:val=","/>
  <w:listSeparator w:val=";"/>
  <w14:docId w14:val="6AD42D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7426"/>
  </w:style>
  <w:style w:type="paragraph" w:styleId="1">
    <w:name w:val="heading 1"/>
    <w:basedOn w:val="a"/>
    <w:next w:val="a"/>
    <w:link w:val="10"/>
    <w:uiPriority w:val="9"/>
    <w:qFormat/>
    <w:rsid w:val="009877E1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77E1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877E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9877E1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9877E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semiHidden/>
    <w:unhideWhenUsed/>
    <w:rsid w:val="009877E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9877E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61">
    <w:name w:val="Заголовок 61"/>
    <w:basedOn w:val="a"/>
    <w:next w:val="a"/>
    <w:uiPriority w:val="9"/>
    <w:semiHidden/>
    <w:qFormat/>
    <w:rsid w:val="009877E1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styleId="ae">
    <w:name w:val="Hyperlink"/>
    <w:basedOn w:val="a0"/>
    <w:uiPriority w:val="99"/>
    <w:semiHidden/>
    <w:unhideWhenUsed/>
    <w:rsid w:val="009877E1"/>
    <w:rPr>
      <w:color w:val="0000FF"/>
      <w:u w:val="single"/>
    </w:rPr>
  </w:style>
  <w:style w:type="table" w:customStyle="1" w:styleId="11">
    <w:name w:val="Сетка таблицы1"/>
    <w:basedOn w:val="a1"/>
    <w:next w:val="a5"/>
    <w:uiPriority w:val="59"/>
    <w:rsid w:val="009877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line number"/>
    <w:basedOn w:val="a0"/>
    <w:uiPriority w:val="99"/>
    <w:semiHidden/>
    <w:unhideWhenUsed/>
    <w:rsid w:val="006916AF"/>
  </w:style>
  <w:style w:type="paragraph" w:customStyle="1" w:styleId="Default">
    <w:name w:val="Default"/>
    <w:rsid w:val="00894970"/>
    <w:pPr>
      <w:autoSpaceDE w:val="0"/>
      <w:autoSpaceDN w:val="0"/>
      <w:adjustRightInd w:val="0"/>
      <w:spacing w:after="0" w:line="240" w:lineRule="auto"/>
    </w:pPr>
    <w:rPr>
      <w:rFonts w:ascii="༏༏༏༏༏༏༏༏༏༏༏༏༏༏༏༏༏༏༏༏༏༏༏༏༏༏༏༏༏༏༏" w:hAnsi="༏༏༏༏༏༏༏༏༏༏༏༏༏༏༏༏༏༏༏༏༏༏༏༏༏༏༏༏༏༏༏" w:cs="༏༏༏༏༏༏༏༏༏༏༏༏༏༏༏༏༏༏༏༏༏༏༏༏༏༏༏༏༏༏༏"/>
      <w:color w:val="000000"/>
      <w:sz w:val="24"/>
      <w:szCs w:val="24"/>
    </w:rPr>
  </w:style>
  <w:style w:type="character" w:customStyle="1" w:styleId="extendedtext-full">
    <w:name w:val="extendedtext-full"/>
    <w:basedOn w:val="a0"/>
    <w:rsid w:val="0004360D"/>
  </w:style>
  <w:style w:type="paragraph" w:styleId="af0">
    <w:name w:val="Normal (Web)"/>
    <w:basedOn w:val="a"/>
    <w:uiPriority w:val="99"/>
    <w:semiHidden/>
    <w:unhideWhenUsed/>
    <w:rsid w:val="00295F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BA50E7"/>
  </w:style>
  <w:style w:type="paragraph" w:customStyle="1" w:styleId="constitle">
    <w:name w:val="constitle"/>
    <w:basedOn w:val="a"/>
    <w:rsid w:val="00332B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62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4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1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4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3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4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0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1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0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94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5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3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8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1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2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2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4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6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CB62F3A373667EB1DB66F7BF0DF2571CC3EBE67849147E850A48623156A746C3668CFF8F5232E79YD0D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1785C8-5046-4C5A-B6B2-340F8E93A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4759</Words>
  <Characters>27127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2025-04-24T12:47:00Z</dcterms:modified>
</cp:coreProperties>
</file>